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D53" w:rsidRPr="00D360C0" w:rsidRDefault="00E41D53" w:rsidP="00D360C0">
      <w:pPr>
        <w:pStyle w:val="Corpodetexto"/>
        <w:ind w:left="0"/>
        <w:jc w:val="both"/>
        <w:rPr>
          <w:rFonts w:ascii="Century Gothic" w:hAnsi="Century Gothic"/>
          <w:sz w:val="24"/>
          <w:szCs w:val="24"/>
        </w:rPr>
      </w:pPr>
    </w:p>
    <w:p w:rsidR="00E41D53" w:rsidRPr="00D360C0" w:rsidRDefault="00E41D53" w:rsidP="00D360C0">
      <w:pPr>
        <w:pStyle w:val="Corpodetexto"/>
        <w:spacing w:before="4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Ttulo11"/>
        <w:spacing w:line="360" w:lineRule="auto"/>
        <w:jc w:val="center"/>
        <w:rPr>
          <w:rFonts w:ascii="Century Gothic" w:hAnsi="Century Gothic"/>
          <w:color w:val="FF0000"/>
          <w:sz w:val="36"/>
          <w:szCs w:val="36"/>
        </w:rPr>
      </w:pPr>
      <w:r w:rsidRPr="00D360C0">
        <w:rPr>
          <w:rFonts w:ascii="Century Gothic" w:hAnsi="Century Gothic"/>
          <w:color w:val="FF0000"/>
          <w:sz w:val="36"/>
          <w:szCs w:val="36"/>
        </w:rPr>
        <w:t>ATENÇÃO!</w:t>
      </w:r>
    </w:p>
    <w:p w:rsidR="006E72C8" w:rsidRDefault="006E72C8" w:rsidP="00D360C0">
      <w:pPr>
        <w:pStyle w:val="PargrafodaLista"/>
        <w:tabs>
          <w:tab w:val="left" w:pos="284"/>
        </w:tabs>
        <w:spacing w:before="173" w:line="360" w:lineRule="auto"/>
        <w:ind w:left="113" w:right="103" w:firstLine="0"/>
        <w:jc w:val="both"/>
        <w:rPr>
          <w:rFonts w:ascii="Century Gothic" w:hAnsi="Century Gothic"/>
          <w:sz w:val="24"/>
          <w:szCs w:val="24"/>
        </w:rPr>
      </w:pPr>
    </w:p>
    <w:p w:rsidR="00D360C0" w:rsidRPr="00D360C0" w:rsidRDefault="00D360C0" w:rsidP="00D360C0">
      <w:pPr>
        <w:pStyle w:val="PargrafodaLista"/>
        <w:tabs>
          <w:tab w:val="left" w:pos="284"/>
        </w:tabs>
        <w:spacing w:before="173" w:line="360" w:lineRule="auto"/>
        <w:ind w:left="284" w:right="103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122C2B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atividade.</w:t>
      </w:r>
    </w:p>
    <w:p w:rsidR="006E72C8" w:rsidRPr="00D360C0" w:rsidRDefault="006E72C8" w:rsidP="00D360C0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6E72C8" w:rsidP="00D360C0">
      <w:pPr>
        <w:tabs>
          <w:tab w:val="left" w:pos="258"/>
        </w:tabs>
        <w:spacing w:line="360" w:lineRule="auto"/>
        <w:ind w:left="284" w:right="104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sz w:val="24"/>
          <w:szCs w:val="24"/>
        </w:rPr>
        <w:tab/>
        <w:t xml:space="preserve">- </w:t>
      </w:r>
      <w:r w:rsidR="005C1E72" w:rsidRPr="00D360C0">
        <w:rPr>
          <w:rFonts w:ascii="Century Gothic" w:hAnsi="Century Gothic"/>
          <w:sz w:val="24"/>
          <w:szCs w:val="24"/>
        </w:rPr>
        <w:t xml:space="preserve">O Órgão Ambiental Licenciador, </w:t>
      </w:r>
      <w:r w:rsidR="005C1E72" w:rsidRPr="00D360C0">
        <w:rPr>
          <w:rFonts w:ascii="Century Gothic" w:hAnsi="Century Gothic"/>
          <w:b/>
          <w:sz w:val="24"/>
          <w:szCs w:val="24"/>
        </w:rPr>
        <w:t>extraordinariamente</w:t>
      </w:r>
      <w:r w:rsidR="005C1E72" w:rsidRPr="00D360C0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="005C1E72" w:rsidRPr="00D360C0">
        <w:rPr>
          <w:rFonts w:ascii="Century Gothic" w:hAnsi="Century Gothic"/>
          <w:spacing w:val="-3"/>
          <w:sz w:val="24"/>
          <w:szCs w:val="24"/>
        </w:rPr>
        <w:t xml:space="preserve">em </w:t>
      </w:r>
      <w:r w:rsidR="005C1E72" w:rsidRPr="00D360C0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="005C1E72" w:rsidRPr="00D360C0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5C1E72" w:rsidRPr="00D360C0">
        <w:rPr>
          <w:rFonts w:ascii="Century Gothic" w:hAnsi="Century Gothic"/>
          <w:sz w:val="24"/>
          <w:szCs w:val="24"/>
        </w:rPr>
        <w:t>estabelecido.</w:t>
      </w:r>
    </w:p>
    <w:p w:rsidR="005C1E72" w:rsidRDefault="00BA1C2D" w:rsidP="00D360C0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-  No âmbito da Secretaria de Estado do Desenvolvimento Ambiental - SEDAM serão concedidas as seguintes Licenças Ambientais: </w:t>
      </w:r>
      <w:r w:rsidR="005C1E72" w:rsidRPr="00D360C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OPERAÇÃO.</w:t>
      </w:r>
      <w:r w:rsidR="005C1E72"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:rsidR="00D360C0" w:rsidRPr="00D360C0" w:rsidRDefault="00D360C0" w:rsidP="00D360C0">
      <w:pPr>
        <w:widowControl/>
        <w:tabs>
          <w:tab w:val="left" w:pos="284"/>
        </w:tabs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:rsidR="00D360C0" w:rsidRPr="00D360C0" w:rsidRDefault="00D360C0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BA1C2D" w:rsidRPr="00D360C0" w:rsidRDefault="00BA1C2D" w:rsidP="00D360C0">
      <w:pPr>
        <w:widowControl/>
        <w:tabs>
          <w:tab w:val="left" w:pos="284"/>
        </w:tabs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</w:pP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lastRenderedPageBreak/>
        <w:t xml:space="preserve">       O empreendedor poderá solicitar licenças por etapas ou concomitantes.</w:t>
      </w:r>
      <w:r w:rsid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Sendo elas:</w:t>
      </w:r>
    </w:p>
    <w:p w:rsidR="005C1E72" w:rsidRPr="00D360C0" w:rsidRDefault="005C1E72" w:rsidP="00D360C0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Prévia: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e, no máximo, de 5 (cinco) anos , conforme artigo 7º da Lei 3686/2015.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Instalação: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 constituem motivo determinante, conforme artigo 8º da Lei 3686/2015. Parágrafo único. O prazo de validade da Licença de Instalação é, no mínimo, o estabelecido no cronograma de instalação e, no máximo, de 6 (seis) anos.</w:t>
      </w:r>
      <w:r w:rsidRPr="00D360C0">
        <w:rPr>
          <w:rFonts w:ascii="Century Gothic" w:hAnsi="Century Gothic"/>
          <w:sz w:val="24"/>
          <w:szCs w:val="24"/>
        </w:rPr>
        <w:t xml:space="preserve"> </w:t>
      </w:r>
    </w:p>
    <w:p w:rsidR="006E72C8" w:rsidRPr="00D360C0" w:rsidRDefault="006E72C8" w:rsidP="00D360C0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D360C0">
        <w:rPr>
          <w:rFonts w:ascii="Century Gothic" w:hAnsi="Century Gothic"/>
          <w:b/>
          <w:sz w:val="24"/>
          <w:szCs w:val="24"/>
        </w:rPr>
        <w:t xml:space="preserve">Licença de Operação: </w:t>
      </w:r>
      <w:r w:rsidRPr="00D360C0">
        <w:rPr>
          <w:rFonts w:ascii="Century Gothic" w:eastAsiaTheme="minorHAnsi" w:hAnsi="Century Gothic"/>
          <w:sz w:val="24"/>
          <w:szCs w:val="24"/>
          <w:lang w:val="pt-BR" w:eastAsia="en-US" w:bidi="ar-SA"/>
        </w:rPr>
        <w:t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4 (quatro) anos e, no máximo, de 10 (dez) anos, conforme artigo 9º da Lei 3686/2015.</w:t>
      </w:r>
    </w:p>
    <w:p w:rsidR="006E72C8" w:rsidRDefault="006E72C8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254486" w:rsidRDefault="00254486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254486" w:rsidRDefault="00254486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254486" w:rsidRDefault="00254486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254486" w:rsidRPr="00D360C0" w:rsidRDefault="00254486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5C1E72" w:rsidRPr="00254486" w:rsidRDefault="00254486" w:rsidP="00254486">
      <w:pPr>
        <w:pStyle w:val="Corpodetexto"/>
        <w:spacing w:before="4" w:line="360" w:lineRule="auto"/>
        <w:ind w:left="0"/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254486">
        <w:rPr>
          <w:rFonts w:ascii="Century Gothic" w:hAnsi="Century Gothic"/>
          <w:b/>
          <w:color w:val="FF0000"/>
          <w:sz w:val="32"/>
          <w:szCs w:val="32"/>
        </w:rPr>
        <w:lastRenderedPageBreak/>
        <w:t>OFICINA</w:t>
      </w:r>
      <w:r w:rsidR="00580FB6">
        <w:rPr>
          <w:rFonts w:ascii="Century Gothic" w:hAnsi="Century Gothic"/>
          <w:b/>
          <w:color w:val="FF0000"/>
          <w:sz w:val="32"/>
          <w:szCs w:val="32"/>
        </w:rPr>
        <w:t xml:space="preserve"> MECÂNICA</w:t>
      </w:r>
      <w:r>
        <w:rPr>
          <w:rFonts w:ascii="Century Gothic" w:hAnsi="Century Gothic"/>
          <w:b/>
          <w:color w:val="FF0000"/>
          <w:sz w:val="32"/>
          <w:szCs w:val="32"/>
        </w:rPr>
        <w:t xml:space="preserve"> E LAVADOR</w:t>
      </w:r>
      <w:r w:rsidR="00580FB6">
        <w:rPr>
          <w:rFonts w:ascii="Century Gothic" w:hAnsi="Century Gothic"/>
          <w:b/>
          <w:color w:val="FF0000"/>
          <w:sz w:val="32"/>
          <w:szCs w:val="32"/>
        </w:rPr>
        <w:t xml:space="preserve"> DE VEÍCULOS</w:t>
      </w:r>
    </w:p>
    <w:p w:rsidR="005C1E72" w:rsidRPr="00D360C0" w:rsidRDefault="005C1E72" w:rsidP="00D360C0">
      <w:pPr>
        <w:pStyle w:val="Corpodetexto"/>
        <w:spacing w:before="4" w:line="360" w:lineRule="auto"/>
        <w:ind w:left="0"/>
        <w:jc w:val="both"/>
        <w:rPr>
          <w:rFonts w:ascii="Century Gothic" w:hAnsi="Century Gothic"/>
          <w:sz w:val="24"/>
          <w:szCs w:val="24"/>
        </w:rPr>
      </w:pPr>
    </w:p>
    <w:p w:rsidR="00254486" w:rsidRPr="00D95AF7" w:rsidRDefault="00254486" w:rsidP="00254486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  <w:sz w:val="24"/>
          <w:szCs w:val="24"/>
        </w:rPr>
      </w:pPr>
      <w:r w:rsidRPr="00D95AF7">
        <w:rPr>
          <w:b/>
          <w:sz w:val="24"/>
          <w:szCs w:val="24"/>
        </w:rPr>
        <w:t>RELAÇÃO DE DOCUMENTOS PARA LICENÇA PRÉVIA (LP)</w:t>
      </w:r>
    </w:p>
    <w:p w:rsidR="00254486" w:rsidRPr="00254486" w:rsidRDefault="00254486" w:rsidP="00254486">
      <w:pPr>
        <w:pStyle w:val="PargrafodaLista"/>
        <w:widowControl/>
        <w:autoSpaceDE/>
        <w:autoSpaceDN/>
        <w:spacing w:before="0" w:after="200" w:line="360" w:lineRule="auto"/>
        <w:ind w:left="851" w:hanging="567"/>
        <w:contextualSpacing/>
        <w:jc w:val="center"/>
        <w:rPr>
          <w:rFonts w:ascii="Century Gothic" w:eastAsia="Century Gothic" w:hAnsi="Century Gothic"/>
          <w:b/>
          <w:color w:val="FF0000"/>
          <w:sz w:val="28"/>
          <w:szCs w:val="28"/>
        </w:rPr>
      </w:pPr>
    </w:p>
    <w:p w:rsidR="00254486" w:rsidRPr="00254486" w:rsidRDefault="00254486" w:rsidP="00254486">
      <w:pPr>
        <w:pStyle w:val="PargrafodaLista"/>
        <w:numPr>
          <w:ilvl w:val="0"/>
          <w:numId w:val="35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Requerimento pdadrão, disponível no site da SEDAM;</w:t>
      </w:r>
    </w:p>
    <w:p w:rsidR="00254486" w:rsidRPr="00254486" w:rsidRDefault="00254486" w:rsidP="00254486">
      <w:pPr>
        <w:pStyle w:val="PargrafodaLista"/>
        <w:numPr>
          <w:ilvl w:val="0"/>
          <w:numId w:val="35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Comprovante de recolhimento de taxa referente à licença Prévia</w:t>
      </w:r>
      <w:r>
        <w:rPr>
          <w:rFonts w:ascii="Century Gothic" w:hAnsi="Century Gothic"/>
          <w:sz w:val="24"/>
          <w:szCs w:val="24"/>
        </w:rPr>
        <w:t>,</w:t>
      </w:r>
      <w:r w:rsidRPr="00254486">
        <w:rPr>
          <w:rFonts w:ascii="Century Gothic" w:hAnsi="Century Gothic"/>
          <w:sz w:val="24"/>
          <w:szCs w:val="24"/>
        </w:rPr>
        <w:t xml:space="preserve"> conforme determina a Lei estadual nº3941 de 2016;</w:t>
      </w:r>
    </w:p>
    <w:p w:rsidR="00254486" w:rsidRPr="00254486" w:rsidRDefault="00254486" w:rsidP="00254486">
      <w:pPr>
        <w:pStyle w:val="PargrafodaLista"/>
        <w:numPr>
          <w:ilvl w:val="0"/>
          <w:numId w:val="35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Cópia do cartão CNPJ;</w:t>
      </w:r>
    </w:p>
    <w:p w:rsidR="00254486" w:rsidRPr="00254486" w:rsidRDefault="00254486" w:rsidP="00254486">
      <w:pPr>
        <w:pStyle w:val="PargrafodaLista"/>
        <w:numPr>
          <w:ilvl w:val="0"/>
          <w:numId w:val="35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Cópia do FAC (SINTEGRA);</w:t>
      </w:r>
    </w:p>
    <w:p w:rsidR="00254486" w:rsidRPr="00254486" w:rsidRDefault="00254486" w:rsidP="00254486">
      <w:pPr>
        <w:pStyle w:val="PargrafodaLista"/>
        <w:numPr>
          <w:ilvl w:val="0"/>
          <w:numId w:val="35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pacing w:val="-3"/>
          <w:sz w:val="24"/>
          <w:szCs w:val="24"/>
        </w:rPr>
        <w:t xml:space="preserve">Ato </w:t>
      </w:r>
      <w:r w:rsidRPr="00254486">
        <w:rPr>
          <w:rFonts w:ascii="Century Gothic" w:hAnsi="Century Gothic"/>
          <w:sz w:val="24"/>
          <w:szCs w:val="24"/>
        </w:rPr>
        <w:t>Constitutivo, Contrato Social, Requerimento de Empresário Individual, Estatuto Social, Declaração de MEI ou Certidão</w:t>
      </w:r>
      <w:r w:rsidRPr="00254486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254486">
        <w:rPr>
          <w:rFonts w:ascii="Century Gothic" w:hAnsi="Century Gothic"/>
          <w:sz w:val="24"/>
          <w:szCs w:val="24"/>
        </w:rPr>
        <w:t xml:space="preserve">Simplificada; </w:t>
      </w:r>
    </w:p>
    <w:p w:rsidR="00254486" w:rsidRPr="00254486" w:rsidRDefault="00F93C3C" w:rsidP="00254486">
      <w:pPr>
        <w:pStyle w:val="PargrafodaLista"/>
        <w:numPr>
          <w:ilvl w:val="0"/>
          <w:numId w:val="35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Cópias do </w:t>
      </w:r>
      <w:r w:rsidR="00C72FF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CPF</w:t>
      </w:r>
      <w:r w:rsidR="00254486" w:rsidRPr="00254486">
        <w:rPr>
          <w:rFonts w:ascii="Century Gothic" w:hAnsi="Century Gothic"/>
          <w:sz w:val="24"/>
          <w:szCs w:val="24"/>
        </w:rPr>
        <w:t xml:space="preserve"> e RG) dos responsáveis legais do</w:t>
      </w:r>
      <w:r w:rsidR="00254486" w:rsidRPr="00254486">
        <w:rPr>
          <w:rFonts w:ascii="Century Gothic" w:hAnsi="Century Gothic"/>
          <w:spacing w:val="-13"/>
          <w:sz w:val="24"/>
          <w:szCs w:val="24"/>
        </w:rPr>
        <w:t xml:space="preserve"> </w:t>
      </w:r>
      <w:r w:rsidR="00254486" w:rsidRPr="00254486">
        <w:rPr>
          <w:rFonts w:ascii="Century Gothic" w:hAnsi="Century Gothic"/>
          <w:sz w:val="24"/>
          <w:szCs w:val="24"/>
        </w:rPr>
        <w:t xml:space="preserve">empreendimento; </w:t>
      </w:r>
    </w:p>
    <w:p w:rsidR="00254486" w:rsidRPr="00254486" w:rsidRDefault="00254486" w:rsidP="00254486">
      <w:pPr>
        <w:pStyle w:val="PargrafodaLista"/>
        <w:numPr>
          <w:ilvl w:val="0"/>
          <w:numId w:val="35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</w:t>
      </w:r>
      <w:r w:rsidRPr="00254486">
        <w:rPr>
          <w:rFonts w:ascii="Century Gothic" w:hAnsi="Century Gothic"/>
          <w:spacing w:val="-3"/>
          <w:sz w:val="24"/>
          <w:szCs w:val="24"/>
        </w:rPr>
        <w:t xml:space="preserve"> e</w:t>
      </w:r>
      <w:r w:rsidRPr="00254486">
        <w:rPr>
          <w:rFonts w:ascii="Century Gothic" w:hAnsi="Century Gothic"/>
          <w:spacing w:val="-8"/>
          <w:sz w:val="24"/>
          <w:szCs w:val="24"/>
        </w:rPr>
        <w:t xml:space="preserve">m </w:t>
      </w:r>
      <w:r w:rsidRPr="00254486">
        <w:rPr>
          <w:rFonts w:ascii="Century Gothic" w:hAnsi="Century Gothic"/>
          <w:sz w:val="24"/>
          <w:szCs w:val="24"/>
        </w:rPr>
        <w:t>lei;</w:t>
      </w:r>
      <w:r w:rsidRPr="00254486">
        <w:rPr>
          <w:rFonts w:ascii="Century Gothic" w:hAnsi="Century Gothic"/>
          <w:b/>
          <w:sz w:val="24"/>
          <w:szCs w:val="24"/>
        </w:rPr>
        <w:t xml:space="preserve"> </w:t>
      </w:r>
    </w:p>
    <w:p w:rsidR="00254486" w:rsidRDefault="00ED7A7B" w:rsidP="00254486">
      <w:pPr>
        <w:pStyle w:val="PargrafodaLista"/>
        <w:numPr>
          <w:ilvl w:val="0"/>
          <w:numId w:val="35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Cópias do </w:t>
      </w:r>
      <w:r w:rsidR="00C72FF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RG </w:t>
      </w:r>
      <w:r w:rsidR="00C72FFF">
        <w:rPr>
          <w:rFonts w:ascii="Century Gothic" w:hAnsi="Century Gothic"/>
          <w:sz w:val="24"/>
          <w:szCs w:val="24"/>
        </w:rPr>
        <w:t xml:space="preserve">e CPF) </w:t>
      </w:r>
      <w:r w:rsidR="00254486" w:rsidRPr="00254486">
        <w:rPr>
          <w:rFonts w:ascii="Century Gothic" w:hAnsi="Century Gothic"/>
          <w:sz w:val="24"/>
          <w:szCs w:val="24"/>
        </w:rPr>
        <w:t>do proprietário do imóvel, quando</w:t>
      </w:r>
      <w:r w:rsidR="00254486" w:rsidRPr="00254486">
        <w:rPr>
          <w:rFonts w:ascii="Century Gothic" w:hAnsi="Century Gothic"/>
          <w:spacing w:val="-9"/>
          <w:sz w:val="24"/>
          <w:szCs w:val="24"/>
        </w:rPr>
        <w:t xml:space="preserve"> </w:t>
      </w:r>
      <w:r w:rsidR="00254486" w:rsidRPr="00254486">
        <w:rPr>
          <w:rFonts w:ascii="Century Gothic" w:hAnsi="Century Gothic"/>
          <w:sz w:val="24"/>
          <w:szCs w:val="24"/>
        </w:rPr>
        <w:t>aplicável</w:t>
      </w:r>
      <w:r w:rsidR="00254486">
        <w:rPr>
          <w:rFonts w:ascii="Century Gothic" w:hAnsi="Century Gothic"/>
          <w:sz w:val="24"/>
          <w:szCs w:val="24"/>
        </w:rPr>
        <w:t>;</w:t>
      </w:r>
    </w:p>
    <w:p w:rsidR="00254486" w:rsidRPr="00254486" w:rsidRDefault="00254486" w:rsidP="00254486">
      <w:pPr>
        <w:pStyle w:val="PargrafodaLista"/>
        <w:numPr>
          <w:ilvl w:val="0"/>
          <w:numId w:val="35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couber;</w:t>
      </w:r>
    </w:p>
    <w:p w:rsidR="00254486" w:rsidRPr="00254486" w:rsidRDefault="00254486" w:rsidP="00254486">
      <w:pPr>
        <w:pStyle w:val="PargrafodaLista"/>
        <w:numPr>
          <w:ilvl w:val="0"/>
          <w:numId w:val="35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Recibo do Cadastro Ambiental </w:t>
      </w:r>
      <w:r w:rsidRPr="00254486">
        <w:rPr>
          <w:rFonts w:ascii="Century Gothic" w:hAnsi="Century Gothic"/>
          <w:spacing w:val="-3"/>
          <w:sz w:val="24"/>
          <w:szCs w:val="24"/>
        </w:rPr>
        <w:t xml:space="preserve">Rural (CAR), </w:t>
      </w:r>
      <w:r w:rsidRPr="00254486">
        <w:rPr>
          <w:rFonts w:ascii="Century Gothic" w:hAnsi="Century Gothic"/>
          <w:sz w:val="24"/>
          <w:szCs w:val="24"/>
        </w:rPr>
        <w:t xml:space="preserve">se imóvel rural; no caso de imóvel localizado no perímetro urbano, a apresentação do </w:t>
      </w:r>
      <w:r w:rsidRPr="00254486">
        <w:rPr>
          <w:rFonts w:ascii="Century Gothic" w:hAnsi="Century Gothic"/>
          <w:spacing w:val="-3"/>
          <w:sz w:val="24"/>
          <w:szCs w:val="24"/>
        </w:rPr>
        <w:t xml:space="preserve">CAR </w:t>
      </w:r>
      <w:r w:rsidRPr="00254486">
        <w:rPr>
          <w:rFonts w:ascii="Century Gothic" w:hAnsi="Century Gothic"/>
          <w:sz w:val="24"/>
          <w:szCs w:val="24"/>
        </w:rPr>
        <w:t xml:space="preserve">estará condicionada ao estabelecido no Art. 35 da Instrução Normativa Nº 02/MMA, de 06 de maio de 2014 </w:t>
      </w:r>
      <w:r w:rsidRPr="00254486">
        <w:rPr>
          <w:rFonts w:ascii="Century Gothic" w:hAnsi="Century Gothic"/>
          <w:color w:val="000000"/>
          <w:sz w:val="24"/>
          <w:szCs w:val="24"/>
        </w:rPr>
        <w:t>ou Termo de Compromisso Ambiental de Cadastro Ambiental Rural, conforme Portaria nº 131 de 09 de maio de 2020, quando for o caso.</w:t>
      </w:r>
      <w:r w:rsidRPr="00254486">
        <w:rPr>
          <w:rFonts w:ascii="Century Gothic" w:hAnsi="Century Gothic"/>
          <w:color w:val="76923C"/>
          <w:sz w:val="24"/>
          <w:szCs w:val="24"/>
        </w:rPr>
        <w:t xml:space="preserve"> </w:t>
      </w:r>
    </w:p>
    <w:p w:rsidR="00254486" w:rsidRPr="00254486" w:rsidRDefault="00254486" w:rsidP="00254486">
      <w:pPr>
        <w:pStyle w:val="PargrafodaLista"/>
        <w:numPr>
          <w:ilvl w:val="0"/>
          <w:numId w:val="35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</w:t>
      </w:r>
      <w:r w:rsidRPr="00254486">
        <w:rPr>
          <w:rFonts w:ascii="Century Gothic" w:hAnsi="Century Gothic"/>
          <w:spacing w:val="-3"/>
          <w:sz w:val="24"/>
          <w:szCs w:val="24"/>
        </w:rPr>
        <w:t xml:space="preserve">estão em </w:t>
      </w:r>
      <w:r w:rsidRPr="00254486">
        <w:rPr>
          <w:rFonts w:ascii="Century Gothic" w:hAnsi="Century Gothic"/>
          <w:sz w:val="24"/>
          <w:szCs w:val="24"/>
        </w:rPr>
        <w:t xml:space="preserve">conformidade com legislação aplicável ao uso e ocupação do solo, código </w:t>
      </w:r>
      <w:r w:rsidRPr="00254486">
        <w:rPr>
          <w:rFonts w:ascii="Century Gothic" w:hAnsi="Century Gothic"/>
          <w:spacing w:val="3"/>
          <w:sz w:val="24"/>
          <w:szCs w:val="24"/>
        </w:rPr>
        <w:t xml:space="preserve">de </w:t>
      </w:r>
      <w:r w:rsidRPr="00254486">
        <w:rPr>
          <w:rFonts w:ascii="Century Gothic" w:hAnsi="Century Gothic"/>
          <w:sz w:val="24"/>
          <w:szCs w:val="24"/>
        </w:rPr>
        <w:t>posturas e as leis</w:t>
      </w:r>
      <w:r w:rsidRPr="00254486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254486">
        <w:rPr>
          <w:rFonts w:ascii="Century Gothic" w:hAnsi="Century Gothic"/>
          <w:sz w:val="24"/>
          <w:szCs w:val="24"/>
        </w:rPr>
        <w:t>municipais;</w:t>
      </w:r>
      <w:r w:rsidRPr="00254486">
        <w:rPr>
          <w:rFonts w:ascii="Century Gothic" w:hAnsi="Century Gothic"/>
          <w:b/>
          <w:sz w:val="24"/>
          <w:szCs w:val="24"/>
        </w:rPr>
        <w:t xml:space="preserve"> </w:t>
      </w:r>
    </w:p>
    <w:p w:rsidR="00254486" w:rsidRPr="00254486" w:rsidRDefault="00254486" w:rsidP="00254486">
      <w:pPr>
        <w:pStyle w:val="PargrafodaLista"/>
        <w:numPr>
          <w:ilvl w:val="0"/>
          <w:numId w:val="35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Memorial descritivo da atividade informando, acessos, endereço, bairro, município, coordenadas geográficas, áreas</w:t>
      </w:r>
      <w:r w:rsidRPr="00254486">
        <w:rPr>
          <w:rFonts w:ascii="Century Gothic" w:hAnsi="Century Gothic"/>
          <w:spacing w:val="-3"/>
          <w:sz w:val="24"/>
          <w:szCs w:val="24"/>
        </w:rPr>
        <w:t xml:space="preserve"> em </w:t>
      </w:r>
      <w:r w:rsidRPr="00254486">
        <w:rPr>
          <w:rFonts w:ascii="Century Gothic" w:hAnsi="Century Gothic"/>
          <w:sz w:val="24"/>
          <w:szCs w:val="24"/>
        </w:rPr>
        <w:t>m² de todas as edificações a serem instaladas, existente e/o</w:t>
      </w:r>
      <w:r w:rsidRPr="00254486">
        <w:rPr>
          <w:rFonts w:ascii="Century Gothic" w:hAnsi="Century Gothic"/>
          <w:spacing w:val="3"/>
          <w:sz w:val="24"/>
          <w:szCs w:val="24"/>
        </w:rPr>
        <w:t xml:space="preserve">u </w:t>
      </w:r>
      <w:r w:rsidRPr="00254486">
        <w:rPr>
          <w:rFonts w:ascii="Century Gothic" w:hAnsi="Century Gothic"/>
          <w:sz w:val="24"/>
          <w:szCs w:val="24"/>
        </w:rPr>
        <w:t>ampliadas</w:t>
      </w:r>
      <w:r w:rsidRPr="00254486">
        <w:rPr>
          <w:rFonts w:ascii="Century Gothic" w:hAnsi="Century Gothic"/>
          <w:b/>
          <w:sz w:val="24"/>
          <w:szCs w:val="24"/>
        </w:rPr>
        <w:t>;</w:t>
      </w:r>
    </w:p>
    <w:p w:rsidR="00254486" w:rsidRPr="00254486" w:rsidRDefault="00254486" w:rsidP="00254486">
      <w:pPr>
        <w:pStyle w:val="PargrafodaLista"/>
        <w:numPr>
          <w:ilvl w:val="0"/>
          <w:numId w:val="35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eastAsia="Verdana" w:hAnsi="Century Gothic"/>
          <w:sz w:val="24"/>
          <w:szCs w:val="24"/>
        </w:rPr>
        <w:t>Cronograma d</w:t>
      </w:r>
      <w:r w:rsidRPr="00254486">
        <w:rPr>
          <w:rFonts w:ascii="Century Gothic" w:eastAsia="Verdana" w:hAnsi="Century Gothic"/>
          <w:spacing w:val="-2"/>
          <w:sz w:val="24"/>
          <w:szCs w:val="24"/>
        </w:rPr>
        <w:t xml:space="preserve">e </w:t>
      </w:r>
      <w:r w:rsidRPr="00254486">
        <w:rPr>
          <w:rFonts w:ascii="Century Gothic" w:eastAsia="Times New Roman" w:hAnsi="Century Gothic"/>
          <w:sz w:val="24"/>
          <w:szCs w:val="24"/>
        </w:rPr>
        <w:t>elaboração dos planos, programas e</w:t>
      </w:r>
      <w:r w:rsidRPr="00254486">
        <w:rPr>
          <w:rFonts w:ascii="Century Gothic" w:eastAsia="Times New Roman" w:hAnsi="Century Gothic"/>
          <w:spacing w:val="-14"/>
          <w:sz w:val="24"/>
          <w:szCs w:val="24"/>
        </w:rPr>
        <w:t xml:space="preserve"> </w:t>
      </w:r>
      <w:r w:rsidRPr="00254486">
        <w:rPr>
          <w:rFonts w:ascii="Century Gothic" w:eastAsia="Times New Roman" w:hAnsi="Century Gothic"/>
          <w:sz w:val="24"/>
          <w:szCs w:val="24"/>
        </w:rPr>
        <w:t>projetos;</w:t>
      </w:r>
      <w:r w:rsidRPr="00254486">
        <w:rPr>
          <w:rFonts w:ascii="Century Gothic" w:eastAsia="Verdana" w:hAnsi="Century Gothic"/>
          <w:b/>
          <w:sz w:val="24"/>
          <w:szCs w:val="24"/>
        </w:rPr>
        <w:t xml:space="preserve"> </w:t>
      </w:r>
    </w:p>
    <w:p w:rsidR="00254486" w:rsidRPr="00254486" w:rsidRDefault="00254486" w:rsidP="00254486">
      <w:pPr>
        <w:pStyle w:val="PargrafodaLista"/>
        <w:numPr>
          <w:ilvl w:val="0"/>
          <w:numId w:val="35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lastRenderedPageBreak/>
        <w:t>Publicação em jornal do Pedido de Licença</w:t>
      </w:r>
      <w:r w:rsidRPr="00254486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254486">
        <w:rPr>
          <w:rFonts w:ascii="Century Gothic" w:hAnsi="Century Gothic"/>
          <w:sz w:val="24"/>
          <w:szCs w:val="24"/>
        </w:rPr>
        <w:t>Prévia.</w:t>
      </w:r>
      <w:r w:rsidRPr="00254486">
        <w:rPr>
          <w:rFonts w:ascii="Century Gothic" w:hAnsi="Century Gothic"/>
          <w:b/>
          <w:sz w:val="24"/>
          <w:szCs w:val="24"/>
        </w:rPr>
        <w:t xml:space="preserve"> </w:t>
      </w:r>
    </w:p>
    <w:p w:rsidR="00254486" w:rsidRPr="00254486" w:rsidRDefault="00254486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54486" w:rsidRPr="00254486" w:rsidRDefault="00254486" w:rsidP="00254486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254486">
        <w:rPr>
          <w:rFonts w:ascii="Century Gothic" w:hAnsi="Century Gothic"/>
          <w:b/>
          <w:sz w:val="24"/>
          <w:szCs w:val="24"/>
        </w:rPr>
        <w:t>RELAÇÃO DE DOCUMENTOS NECESSÁRIOS PARA LICENÇA DE INSTALAÇÃO (LI):</w:t>
      </w:r>
    </w:p>
    <w:p w:rsidR="00254486" w:rsidRPr="00254486" w:rsidRDefault="00254486" w:rsidP="00254486">
      <w:pPr>
        <w:tabs>
          <w:tab w:val="left" w:pos="5715"/>
        </w:tabs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ab/>
      </w:r>
    </w:p>
    <w:p w:rsidR="00254486" w:rsidRPr="00254486" w:rsidRDefault="00254486" w:rsidP="00630AA3">
      <w:pPr>
        <w:pStyle w:val="PargrafodaLista"/>
        <w:numPr>
          <w:ilvl w:val="0"/>
          <w:numId w:val="29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Requerimento padrão disponível no site da SEDAM;</w:t>
      </w:r>
    </w:p>
    <w:p w:rsidR="00254486" w:rsidRPr="00254486" w:rsidRDefault="00254486" w:rsidP="00630AA3">
      <w:pPr>
        <w:pStyle w:val="PargrafodaLista"/>
        <w:numPr>
          <w:ilvl w:val="0"/>
          <w:numId w:val="29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Comprovante de recolhimento de taxa referente à licença de Instalação conforme determina a Lei estadual nº3941 de 2016;</w:t>
      </w:r>
    </w:p>
    <w:p w:rsidR="00254486" w:rsidRPr="00254486" w:rsidRDefault="00254486" w:rsidP="00630AA3">
      <w:pPr>
        <w:pStyle w:val="PargrafodaLista"/>
        <w:numPr>
          <w:ilvl w:val="0"/>
          <w:numId w:val="29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Plano de Controle Ambiental - PCA, descrevendo a concepção </w:t>
      </w:r>
      <w:r w:rsidRPr="00254486">
        <w:rPr>
          <w:rFonts w:ascii="Century Gothic" w:hAnsi="Century Gothic"/>
          <w:spacing w:val="-3"/>
          <w:sz w:val="24"/>
          <w:szCs w:val="24"/>
        </w:rPr>
        <w:t xml:space="preserve">geral </w:t>
      </w:r>
      <w:r w:rsidRPr="00254486">
        <w:rPr>
          <w:rFonts w:ascii="Century Gothic" w:hAnsi="Century Gothic"/>
          <w:sz w:val="24"/>
          <w:szCs w:val="24"/>
        </w:rPr>
        <w:t xml:space="preserve">do projeto, contendo: localização do empreendimento, assim como recursos hídricos do entorno, objetivos, acessos, </w:t>
      </w:r>
      <w:r w:rsidRPr="00254486">
        <w:rPr>
          <w:rFonts w:ascii="Century Gothic" w:hAnsi="Century Gothic"/>
          <w:spacing w:val="-3"/>
          <w:sz w:val="24"/>
          <w:szCs w:val="24"/>
        </w:rPr>
        <w:t xml:space="preserve">bem </w:t>
      </w:r>
      <w:r w:rsidRPr="00254486">
        <w:rPr>
          <w:rFonts w:ascii="Century Gothic" w:hAnsi="Century Gothic"/>
          <w:sz w:val="24"/>
          <w:szCs w:val="24"/>
        </w:rPr>
        <w:t>como de outros aspectos ou informações</w:t>
      </w:r>
      <w:r>
        <w:rPr>
          <w:rFonts w:ascii="Century Gothic" w:hAnsi="Century Gothic"/>
          <w:b/>
          <w:sz w:val="24"/>
          <w:szCs w:val="24"/>
        </w:rPr>
        <w:t>;</w:t>
      </w:r>
    </w:p>
    <w:p w:rsidR="00254486" w:rsidRPr="00254486" w:rsidRDefault="00254486" w:rsidP="00630AA3">
      <w:pPr>
        <w:pStyle w:val="PargrafodaLista"/>
        <w:numPr>
          <w:ilvl w:val="0"/>
          <w:numId w:val="29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Layout/planta do empreendimento, assinado por técnico habilitado com ART CREA/RO ou outro Conselho de Classe; </w:t>
      </w:r>
    </w:p>
    <w:p w:rsidR="00254486" w:rsidRPr="00254486" w:rsidRDefault="00254486" w:rsidP="00630AA3">
      <w:pPr>
        <w:pStyle w:val="PargrafodaLista"/>
        <w:numPr>
          <w:ilvl w:val="0"/>
          <w:numId w:val="29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Plantas e memoriais de cálculo dos sistemas de tratamento de efluentes (líquidos, sólidos e gasosos), assinado por técnico habilitado com ARTCREA/ RO ou outro Conselho de</w:t>
      </w:r>
      <w:r w:rsidRPr="00254486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254486">
        <w:rPr>
          <w:rFonts w:ascii="Century Gothic" w:hAnsi="Century Gothic"/>
          <w:sz w:val="24"/>
          <w:szCs w:val="24"/>
        </w:rPr>
        <w:t xml:space="preserve">Classe; </w:t>
      </w:r>
    </w:p>
    <w:p w:rsidR="00254486" w:rsidRPr="00254486" w:rsidRDefault="00254486" w:rsidP="00630AA3">
      <w:pPr>
        <w:pStyle w:val="PargrafodaLista"/>
        <w:numPr>
          <w:ilvl w:val="0"/>
          <w:numId w:val="29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Cronograma de implantação da obra; </w:t>
      </w:r>
    </w:p>
    <w:p w:rsidR="00254486" w:rsidRPr="00254486" w:rsidRDefault="00254486" w:rsidP="00630AA3">
      <w:pPr>
        <w:pStyle w:val="PargrafodaLista"/>
        <w:numPr>
          <w:ilvl w:val="0"/>
          <w:numId w:val="29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Publicação em jornal do pedido da Licença de</w:t>
      </w:r>
      <w:r w:rsidRPr="00254486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254486">
        <w:rPr>
          <w:rFonts w:ascii="Century Gothic" w:hAnsi="Century Gothic"/>
          <w:sz w:val="24"/>
          <w:szCs w:val="24"/>
        </w:rPr>
        <w:t>Instalação;</w:t>
      </w:r>
      <w:r w:rsidRPr="00254486">
        <w:rPr>
          <w:rFonts w:ascii="Century Gothic" w:hAnsi="Century Gothic"/>
          <w:b/>
          <w:sz w:val="24"/>
          <w:szCs w:val="24"/>
        </w:rPr>
        <w:t xml:space="preserve"> </w:t>
      </w:r>
    </w:p>
    <w:p w:rsidR="00254486" w:rsidRPr="00254486" w:rsidRDefault="00254486" w:rsidP="00630AA3">
      <w:pPr>
        <w:pStyle w:val="PargrafodaLista"/>
        <w:numPr>
          <w:ilvl w:val="0"/>
          <w:numId w:val="29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Protocolo de regularização do abastecimento hídrico registrado junto ao COREH, quando</w:t>
      </w:r>
      <w:r w:rsidRPr="0025448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54486">
        <w:rPr>
          <w:rFonts w:ascii="Century Gothic" w:hAnsi="Century Gothic"/>
          <w:sz w:val="24"/>
          <w:szCs w:val="24"/>
        </w:rPr>
        <w:t>couber;</w:t>
      </w:r>
      <w:r w:rsidRPr="00254486">
        <w:rPr>
          <w:rFonts w:ascii="Century Gothic" w:hAnsi="Century Gothic"/>
          <w:b/>
          <w:sz w:val="24"/>
          <w:szCs w:val="24"/>
        </w:rPr>
        <w:t xml:space="preserve"> </w:t>
      </w:r>
    </w:p>
    <w:p w:rsidR="00254486" w:rsidRPr="00254486" w:rsidRDefault="00254486" w:rsidP="00630AA3">
      <w:pPr>
        <w:pStyle w:val="PargrafodaLista"/>
        <w:numPr>
          <w:ilvl w:val="0"/>
          <w:numId w:val="29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254486">
        <w:rPr>
          <w:rFonts w:ascii="Century Gothic" w:hAnsi="Century Gothic"/>
          <w:spacing w:val="-3"/>
          <w:sz w:val="24"/>
          <w:szCs w:val="24"/>
        </w:rPr>
        <w:t>ASV,</w:t>
      </w:r>
      <w:r w:rsidRPr="00254486">
        <w:rPr>
          <w:rFonts w:ascii="Century Gothic" w:hAnsi="Century Gothic"/>
          <w:sz w:val="24"/>
          <w:szCs w:val="24"/>
        </w:rPr>
        <w:t>quando</w:t>
      </w:r>
      <w:r w:rsidRPr="00254486">
        <w:rPr>
          <w:rFonts w:ascii="Century Gothic" w:hAnsi="Century Gothic"/>
          <w:spacing w:val="-4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couber;</w:t>
      </w:r>
    </w:p>
    <w:p w:rsidR="00254486" w:rsidRPr="00254486" w:rsidRDefault="00254486" w:rsidP="00630AA3">
      <w:pPr>
        <w:pStyle w:val="PargrafodaLista"/>
        <w:numPr>
          <w:ilvl w:val="0"/>
          <w:numId w:val="29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Outros documentos exigidos nas condicionantes da Licença Prévia, quando for o</w:t>
      </w:r>
      <w:r w:rsidRPr="0025448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254486">
        <w:rPr>
          <w:rFonts w:ascii="Century Gothic" w:hAnsi="Century Gothic"/>
          <w:sz w:val="24"/>
          <w:szCs w:val="24"/>
        </w:rPr>
        <w:t>caso.</w:t>
      </w:r>
    </w:p>
    <w:p w:rsidR="00254486" w:rsidRPr="00254486" w:rsidRDefault="00254486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54486" w:rsidRDefault="00254486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D7A7B" w:rsidRDefault="00ED7A7B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D7A7B" w:rsidRDefault="00ED7A7B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D7A7B" w:rsidRDefault="00ED7A7B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D7A7B" w:rsidRDefault="00ED7A7B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ED7A7B" w:rsidRPr="00254486" w:rsidRDefault="00ED7A7B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54486" w:rsidRPr="00254486" w:rsidRDefault="00254486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54486" w:rsidRPr="00254486" w:rsidRDefault="00254486" w:rsidP="001323C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254486">
        <w:rPr>
          <w:rFonts w:ascii="Century Gothic" w:hAnsi="Century Gothic"/>
          <w:b/>
          <w:sz w:val="24"/>
          <w:szCs w:val="24"/>
        </w:rPr>
        <w:t>RELAÇÃO DE DOCUMENTOS NECESSÁRIOS PARA RENOVAÇÃO DA</w:t>
      </w:r>
      <w:r w:rsidRPr="00254486">
        <w:rPr>
          <w:rFonts w:ascii="Century Gothic" w:hAnsi="Century Gothic"/>
          <w:b/>
          <w:spacing w:val="-5"/>
          <w:sz w:val="24"/>
          <w:szCs w:val="24"/>
        </w:rPr>
        <w:t xml:space="preserve"> </w:t>
      </w:r>
      <w:r w:rsidRPr="00254486">
        <w:rPr>
          <w:rFonts w:ascii="Century Gothic" w:hAnsi="Century Gothic"/>
          <w:b/>
          <w:sz w:val="24"/>
          <w:szCs w:val="24"/>
        </w:rPr>
        <w:t>LICENÇA DE INSTALAÇÃO (LI):</w:t>
      </w:r>
    </w:p>
    <w:p w:rsidR="00254486" w:rsidRPr="00254486" w:rsidRDefault="00254486" w:rsidP="0025448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254486" w:rsidRPr="00254486" w:rsidRDefault="00254486" w:rsidP="00630AA3">
      <w:pPr>
        <w:pStyle w:val="PargrafodaLista"/>
        <w:numPr>
          <w:ilvl w:val="0"/>
          <w:numId w:val="30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Requerimento padão, disponível no site da SEDAM;</w:t>
      </w:r>
    </w:p>
    <w:p w:rsidR="00254486" w:rsidRPr="00254486" w:rsidRDefault="00254486" w:rsidP="00630AA3">
      <w:pPr>
        <w:pStyle w:val="PargrafodaLista"/>
        <w:numPr>
          <w:ilvl w:val="0"/>
          <w:numId w:val="30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Comprovante de </w:t>
      </w:r>
      <w:r w:rsidR="001323C4">
        <w:rPr>
          <w:rFonts w:ascii="Century Gothic" w:hAnsi="Century Gothic"/>
          <w:sz w:val="24"/>
          <w:szCs w:val="24"/>
        </w:rPr>
        <w:t>recolhimento de taxa referente a</w:t>
      </w:r>
      <w:r w:rsidRPr="00254486">
        <w:rPr>
          <w:rFonts w:ascii="Century Gothic" w:hAnsi="Century Gothic"/>
          <w:sz w:val="24"/>
          <w:szCs w:val="24"/>
        </w:rPr>
        <w:t xml:space="preserve">  licença de Instalação conforme determina a Lei estadual nº3941 de 2016;</w:t>
      </w:r>
    </w:p>
    <w:p w:rsidR="00254486" w:rsidRPr="00254486" w:rsidRDefault="00254486" w:rsidP="00630AA3">
      <w:pPr>
        <w:pStyle w:val="PargrafodaLista"/>
        <w:numPr>
          <w:ilvl w:val="0"/>
          <w:numId w:val="30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Publicação em jornal do pedido de Renovação da Licença de Instalação (informando extensão e/ou área do empreendimento</w:t>
      </w:r>
      <w:r w:rsidR="00B46545">
        <w:rPr>
          <w:rFonts w:ascii="Century Gothic" w:hAnsi="Century Gothic"/>
          <w:sz w:val="24"/>
          <w:szCs w:val="24"/>
        </w:rPr>
        <w:t>;</w:t>
      </w:r>
    </w:p>
    <w:p w:rsidR="00254486" w:rsidRPr="00254486" w:rsidRDefault="00254486" w:rsidP="00630AA3">
      <w:pPr>
        <w:pStyle w:val="PargrafodaLista"/>
        <w:numPr>
          <w:ilvl w:val="0"/>
          <w:numId w:val="30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Cronograma de implantação d</w:t>
      </w:r>
      <w:r w:rsidRPr="00254486">
        <w:rPr>
          <w:rFonts w:ascii="Century Gothic" w:hAnsi="Century Gothic"/>
          <w:spacing w:val="-10"/>
          <w:sz w:val="24"/>
          <w:szCs w:val="24"/>
        </w:rPr>
        <w:t xml:space="preserve">o </w:t>
      </w:r>
      <w:r w:rsidRPr="00254486">
        <w:rPr>
          <w:rFonts w:ascii="Century Gothic" w:hAnsi="Century Gothic"/>
          <w:sz w:val="24"/>
          <w:szCs w:val="24"/>
        </w:rPr>
        <w:t>empreendimento;</w:t>
      </w:r>
      <w:r w:rsidRPr="00254486">
        <w:rPr>
          <w:rFonts w:ascii="Century Gothic" w:hAnsi="Century Gothic"/>
          <w:b/>
          <w:sz w:val="24"/>
          <w:szCs w:val="24"/>
        </w:rPr>
        <w:t xml:space="preserve"> </w:t>
      </w:r>
    </w:p>
    <w:p w:rsidR="00254486" w:rsidRPr="00254486" w:rsidRDefault="00254486" w:rsidP="00630AA3">
      <w:pPr>
        <w:pStyle w:val="PargrafodaLista"/>
        <w:numPr>
          <w:ilvl w:val="0"/>
          <w:numId w:val="30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254486">
        <w:rPr>
          <w:rFonts w:ascii="Century Gothic" w:hAnsi="Century Gothic"/>
          <w:spacing w:val="-3"/>
          <w:sz w:val="24"/>
          <w:szCs w:val="24"/>
        </w:rPr>
        <w:t>ASV,</w:t>
      </w:r>
      <w:r w:rsidRPr="00254486">
        <w:rPr>
          <w:rFonts w:ascii="Century Gothic" w:hAnsi="Century Gothic"/>
          <w:sz w:val="24"/>
          <w:szCs w:val="24"/>
        </w:rPr>
        <w:t>quando</w:t>
      </w:r>
      <w:r w:rsidRPr="00254486">
        <w:rPr>
          <w:rFonts w:ascii="Century Gothic" w:hAnsi="Century Gothic"/>
          <w:spacing w:val="-4"/>
          <w:sz w:val="24"/>
          <w:szCs w:val="24"/>
        </w:rPr>
        <w:t xml:space="preserve"> </w:t>
      </w:r>
      <w:r w:rsidR="00B46545">
        <w:rPr>
          <w:rFonts w:ascii="Century Gothic" w:hAnsi="Century Gothic"/>
          <w:sz w:val="24"/>
          <w:szCs w:val="24"/>
        </w:rPr>
        <w:t>couber;</w:t>
      </w:r>
    </w:p>
    <w:p w:rsidR="00254486" w:rsidRPr="00254486" w:rsidRDefault="00254486" w:rsidP="00630AA3">
      <w:pPr>
        <w:pStyle w:val="PargrafodaLista"/>
        <w:numPr>
          <w:ilvl w:val="0"/>
          <w:numId w:val="30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Outros documentos exigidos</w:t>
      </w:r>
      <w:r w:rsidR="00B46545">
        <w:rPr>
          <w:rFonts w:ascii="Century Gothic" w:hAnsi="Century Gothic"/>
          <w:sz w:val="24"/>
          <w:szCs w:val="24"/>
        </w:rPr>
        <w:t xml:space="preserve"> nas condicionantes estabelecida</w:t>
      </w:r>
      <w:r w:rsidRPr="00254486">
        <w:rPr>
          <w:rFonts w:ascii="Century Gothic" w:hAnsi="Century Gothic"/>
          <w:sz w:val="24"/>
          <w:szCs w:val="24"/>
        </w:rPr>
        <w:t>s nas fases anteriores, quando aplicável</w:t>
      </w:r>
    </w:p>
    <w:p w:rsidR="00254486" w:rsidRPr="00254486" w:rsidRDefault="00254486" w:rsidP="00254486">
      <w:pPr>
        <w:spacing w:line="360" w:lineRule="auto"/>
        <w:jc w:val="both"/>
        <w:rPr>
          <w:rFonts w:ascii="Century Gothic" w:hAnsi="Century Gothic"/>
          <w:b/>
          <w:bCs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 </w:t>
      </w:r>
    </w:p>
    <w:p w:rsidR="00254486" w:rsidRPr="00254486" w:rsidRDefault="0045592B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254486" w:rsidRPr="00254486" w:rsidRDefault="00254486" w:rsidP="0025448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254486">
        <w:rPr>
          <w:rFonts w:ascii="Century Gothic" w:hAnsi="Century Gothic"/>
          <w:b/>
          <w:sz w:val="24"/>
          <w:szCs w:val="24"/>
        </w:rPr>
        <w:t xml:space="preserve">   RELAÇÃO DE DOCUMENTOS NECESSÁRIOS PARA LICENÇA DE OPERAÇÃO (LO):</w:t>
      </w:r>
    </w:p>
    <w:p w:rsidR="00254486" w:rsidRPr="00254486" w:rsidRDefault="00254486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54486" w:rsidRPr="00254486" w:rsidRDefault="00254486" w:rsidP="00630AA3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Requerimento padrçao, disponível no site da SEDAM;</w:t>
      </w:r>
    </w:p>
    <w:p w:rsidR="00254486" w:rsidRPr="00254486" w:rsidRDefault="00254486" w:rsidP="00630AA3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Comprovante de recolhimento de taxa referente à licença de Operação conforme determina a Lei estadual nº3941 de 2016;</w:t>
      </w:r>
    </w:p>
    <w:p w:rsidR="00254486" w:rsidRPr="00254486" w:rsidRDefault="00254486" w:rsidP="00630AA3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Outorga de Direito de Uso de Recursos Hídricos e/ou Lançamento de Efluentes ou Declaração de Dispensa de Outorga, quando for o</w:t>
      </w:r>
      <w:r w:rsidRPr="00254486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254486">
        <w:rPr>
          <w:rFonts w:ascii="Century Gothic" w:hAnsi="Century Gothic"/>
          <w:sz w:val="24"/>
          <w:szCs w:val="24"/>
        </w:rPr>
        <w:t xml:space="preserve">caso; </w:t>
      </w:r>
    </w:p>
    <w:p w:rsidR="00254486" w:rsidRPr="00254486" w:rsidRDefault="00254486" w:rsidP="00630AA3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Publicação em jornal do Pedido de Licença de</w:t>
      </w:r>
      <w:r w:rsidRPr="00254486">
        <w:rPr>
          <w:rFonts w:ascii="Century Gothic" w:hAnsi="Century Gothic"/>
          <w:spacing w:val="-10"/>
          <w:sz w:val="24"/>
          <w:szCs w:val="24"/>
        </w:rPr>
        <w:t xml:space="preserve"> </w:t>
      </w:r>
      <w:r w:rsidRPr="00254486">
        <w:rPr>
          <w:rFonts w:ascii="Century Gothic" w:hAnsi="Century Gothic"/>
          <w:sz w:val="24"/>
          <w:szCs w:val="24"/>
        </w:rPr>
        <w:t xml:space="preserve">Operação; </w:t>
      </w:r>
    </w:p>
    <w:p w:rsidR="00254486" w:rsidRPr="00254486" w:rsidRDefault="00254486" w:rsidP="00630AA3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Contrato com empresa de coleta de resíduos contaminados; </w:t>
      </w:r>
    </w:p>
    <w:p w:rsidR="00254486" w:rsidRPr="0045592B" w:rsidRDefault="00254486" w:rsidP="00630AA3">
      <w:pPr>
        <w:pStyle w:val="PargrafodaLista"/>
        <w:numPr>
          <w:ilvl w:val="0"/>
          <w:numId w:val="32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Contrato com empresa de coleta de óleo lubrificant</w:t>
      </w:r>
      <w:r w:rsidRPr="0045592B">
        <w:rPr>
          <w:rFonts w:ascii="Century Gothic" w:hAnsi="Century Gothic"/>
          <w:color w:val="FF0000"/>
          <w:sz w:val="24"/>
          <w:szCs w:val="24"/>
        </w:rPr>
        <w:t>e</w:t>
      </w:r>
      <w:r w:rsidRPr="00254486">
        <w:rPr>
          <w:rFonts w:ascii="Century Gothic" w:hAnsi="Century Gothic"/>
          <w:sz w:val="24"/>
          <w:szCs w:val="24"/>
        </w:rPr>
        <w:t xml:space="preserve"> contaminado</w:t>
      </w:r>
      <w:r w:rsidR="0045592B">
        <w:rPr>
          <w:rFonts w:ascii="Century Gothic" w:hAnsi="Century Gothic"/>
          <w:sz w:val="24"/>
          <w:szCs w:val="24"/>
        </w:rPr>
        <w:t xml:space="preserve">, </w:t>
      </w:r>
      <w:r w:rsidR="0045592B" w:rsidRPr="0045592B">
        <w:rPr>
          <w:rFonts w:ascii="Century Gothic" w:hAnsi="Century Gothic"/>
          <w:sz w:val="24"/>
          <w:szCs w:val="24"/>
        </w:rPr>
        <w:t>quando couber</w:t>
      </w:r>
      <w:r w:rsidR="0045592B">
        <w:rPr>
          <w:rFonts w:ascii="Century Gothic" w:hAnsi="Century Gothic"/>
          <w:sz w:val="24"/>
          <w:szCs w:val="24"/>
        </w:rPr>
        <w:t>;</w:t>
      </w:r>
    </w:p>
    <w:p w:rsidR="00254486" w:rsidRPr="00254486" w:rsidRDefault="00254486" w:rsidP="00630AA3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254486">
        <w:rPr>
          <w:rFonts w:ascii="Century Gothic" w:hAnsi="Century Gothic"/>
          <w:spacing w:val="-3"/>
          <w:sz w:val="24"/>
          <w:szCs w:val="24"/>
        </w:rPr>
        <w:t>ASV,</w:t>
      </w:r>
      <w:r w:rsidRPr="00254486">
        <w:rPr>
          <w:rFonts w:ascii="Century Gothic" w:hAnsi="Century Gothic"/>
          <w:sz w:val="24"/>
          <w:szCs w:val="24"/>
        </w:rPr>
        <w:t>quando</w:t>
      </w:r>
      <w:r w:rsidRPr="0025448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54486">
        <w:rPr>
          <w:rFonts w:ascii="Century Gothic" w:hAnsi="Century Gothic"/>
          <w:sz w:val="24"/>
          <w:szCs w:val="24"/>
        </w:rPr>
        <w:t>couber</w:t>
      </w:r>
      <w:r w:rsidR="00A616E5">
        <w:rPr>
          <w:rFonts w:ascii="Century Gothic" w:hAnsi="Century Gothic"/>
          <w:sz w:val="24"/>
          <w:szCs w:val="24"/>
        </w:rPr>
        <w:t>;</w:t>
      </w:r>
      <w:r w:rsidRPr="00254486">
        <w:rPr>
          <w:rFonts w:ascii="Century Gothic" w:hAnsi="Century Gothic"/>
          <w:sz w:val="24"/>
          <w:szCs w:val="24"/>
        </w:rPr>
        <w:t xml:space="preserve"> </w:t>
      </w:r>
    </w:p>
    <w:p w:rsidR="00254486" w:rsidRDefault="00254486" w:rsidP="00630AA3">
      <w:pPr>
        <w:pStyle w:val="PargrafodaLista"/>
        <w:numPr>
          <w:ilvl w:val="0"/>
          <w:numId w:val="31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Cronograma de execução do empreendimento atualizado</w:t>
      </w:r>
      <w:r w:rsidR="003B22F0">
        <w:rPr>
          <w:rFonts w:ascii="Century Gothic" w:hAnsi="Century Gothic"/>
          <w:sz w:val="24"/>
          <w:szCs w:val="24"/>
        </w:rPr>
        <w:t>.</w:t>
      </w:r>
    </w:p>
    <w:p w:rsidR="00722673" w:rsidRPr="00722673" w:rsidRDefault="00722673" w:rsidP="00722673">
      <w:pPr>
        <w:pStyle w:val="PargrafodaLista"/>
        <w:numPr>
          <w:ilvl w:val="0"/>
          <w:numId w:val="31"/>
        </w:numPr>
        <w:spacing w:before="0" w:line="360" w:lineRule="auto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Outros documentos exigidos</w:t>
      </w:r>
      <w:r>
        <w:rPr>
          <w:rFonts w:ascii="Century Gothic" w:hAnsi="Century Gothic"/>
          <w:sz w:val="24"/>
          <w:szCs w:val="24"/>
        </w:rPr>
        <w:t xml:space="preserve"> nas condicionantes estabelecida</w:t>
      </w:r>
      <w:r w:rsidRPr="00254486">
        <w:rPr>
          <w:rFonts w:ascii="Century Gothic" w:hAnsi="Century Gothic"/>
          <w:sz w:val="24"/>
          <w:szCs w:val="24"/>
        </w:rPr>
        <w:t>s nas fases anteriores, quando aplicável</w:t>
      </w:r>
    </w:p>
    <w:p w:rsidR="00254486" w:rsidRPr="00254486" w:rsidRDefault="00254486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54486" w:rsidRPr="00254486" w:rsidRDefault="00254486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54486" w:rsidRPr="00254486" w:rsidRDefault="00254486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54486" w:rsidRPr="00254486" w:rsidRDefault="00254486" w:rsidP="0045592B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254486">
        <w:rPr>
          <w:rFonts w:ascii="Century Gothic" w:hAnsi="Century Gothic"/>
          <w:b/>
          <w:sz w:val="24"/>
          <w:szCs w:val="24"/>
        </w:rPr>
        <w:t>PARA RENOVAÇÃO DA</w:t>
      </w:r>
      <w:r w:rsidRPr="00254486">
        <w:rPr>
          <w:rFonts w:ascii="Century Gothic" w:hAnsi="Century Gothic"/>
          <w:b/>
          <w:spacing w:val="2"/>
          <w:sz w:val="24"/>
          <w:szCs w:val="24"/>
        </w:rPr>
        <w:t xml:space="preserve"> </w:t>
      </w:r>
      <w:r w:rsidRPr="00254486">
        <w:rPr>
          <w:rFonts w:ascii="Century Gothic" w:hAnsi="Century Gothic"/>
          <w:b/>
          <w:sz w:val="24"/>
          <w:szCs w:val="24"/>
        </w:rPr>
        <w:t>LICENÇA DE OPERAÇÃO (LO):</w:t>
      </w:r>
    </w:p>
    <w:p w:rsidR="00254486" w:rsidRPr="00254486" w:rsidRDefault="00254486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54486" w:rsidRPr="00254486" w:rsidRDefault="00254486" w:rsidP="00402FFB">
      <w:pPr>
        <w:pStyle w:val="PargrafodaLista"/>
        <w:numPr>
          <w:ilvl w:val="0"/>
          <w:numId w:val="36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254486" w:rsidRPr="00254486" w:rsidRDefault="00254486" w:rsidP="00402FFB">
      <w:pPr>
        <w:pStyle w:val="PargrafodaLista"/>
        <w:numPr>
          <w:ilvl w:val="0"/>
          <w:numId w:val="36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Comprovante de recolhimento de</w:t>
      </w:r>
      <w:r w:rsidR="006208A8">
        <w:rPr>
          <w:rFonts w:ascii="Century Gothic" w:hAnsi="Century Gothic"/>
          <w:sz w:val="24"/>
          <w:szCs w:val="24"/>
        </w:rPr>
        <w:t xml:space="preserve"> taxa referente à licença de operação</w:t>
      </w:r>
      <w:r w:rsidR="00630AA3">
        <w:rPr>
          <w:rFonts w:ascii="Century Gothic" w:hAnsi="Century Gothic"/>
          <w:sz w:val="24"/>
          <w:szCs w:val="24"/>
        </w:rPr>
        <w:t>,</w:t>
      </w:r>
      <w:r w:rsidRPr="00254486">
        <w:rPr>
          <w:rFonts w:ascii="Century Gothic" w:hAnsi="Century Gothic"/>
          <w:sz w:val="24"/>
          <w:szCs w:val="24"/>
        </w:rPr>
        <w:t xml:space="preserve"> conforme determina a Lei estadual nº3941 de 2016;</w:t>
      </w:r>
    </w:p>
    <w:p w:rsidR="00254486" w:rsidRPr="00254486" w:rsidRDefault="00254486" w:rsidP="00402FFB">
      <w:pPr>
        <w:pStyle w:val="PargrafodaLista"/>
        <w:numPr>
          <w:ilvl w:val="0"/>
          <w:numId w:val="36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Cópia dos Certificados de Coleta de Resíduos</w:t>
      </w:r>
      <w:r w:rsidR="0045592B">
        <w:rPr>
          <w:rFonts w:ascii="Century Gothic" w:hAnsi="Century Gothic"/>
          <w:sz w:val="24"/>
          <w:szCs w:val="24"/>
        </w:rPr>
        <w:t>;</w:t>
      </w:r>
    </w:p>
    <w:p w:rsidR="00254486" w:rsidRPr="0045592B" w:rsidRDefault="00254486" w:rsidP="00402FFB">
      <w:pPr>
        <w:pStyle w:val="PargrafodaLista"/>
        <w:numPr>
          <w:ilvl w:val="0"/>
          <w:numId w:val="36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Cópia dos Certificados de Coleta de</w:t>
      </w:r>
      <w:r w:rsidR="0045592B">
        <w:rPr>
          <w:rFonts w:ascii="Century Gothic" w:hAnsi="Century Gothic"/>
          <w:sz w:val="24"/>
          <w:szCs w:val="24"/>
        </w:rPr>
        <w:t xml:space="preserve"> óleo lubrificante contaminado, </w:t>
      </w:r>
      <w:r w:rsidRPr="0045592B">
        <w:rPr>
          <w:rFonts w:ascii="Century Gothic" w:hAnsi="Century Gothic"/>
          <w:sz w:val="24"/>
          <w:szCs w:val="24"/>
        </w:rPr>
        <w:t>quando couber</w:t>
      </w:r>
      <w:r w:rsidR="0045592B">
        <w:rPr>
          <w:rFonts w:ascii="Century Gothic" w:hAnsi="Century Gothic"/>
          <w:sz w:val="24"/>
          <w:szCs w:val="24"/>
        </w:rPr>
        <w:t>;</w:t>
      </w:r>
    </w:p>
    <w:p w:rsidR="00722673" w:rsidRPr="00722673" w:rsidRDefault="00254486" w:rsidP="00402FFB">
      <w:pPr>
        <w:pStyle w:val="PargrafodaLista"/>
        <w:numPr>
          <w:ilvl w:val="0"/>
          <w:numId w:val="36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Publicação em jornal do Pedido de Renovação da Licença de</w:t>
      </w:r>
      <w:r w:rsidRPr="00254486">
        <w:rPr>
          <w:rFonts w:ascii="Century Gothic" w:hAnsi="Century Gothic"/>
          <w:spacing w:val="-17"/>
          <w:sz w:val="24"/>
          <w:szCs w:val="24"/>
        </w:rPr>
        <w:t xml:space="preserve"> </w:t>
      </w:r>
      <w:r w:rsidRPr="00254486">
        <w:rPr>
          <w:rFonts w:ascii="Century Gothic" w:hAnsi="Century Gothic"/>
          <w:sz w:val="24"/>
          <w:szCs w:val="24"/>
        </w:rPr>
        <w:t>Operação.</w:t>
      </w:r>
      <w:r w:rsidRPr="00254486">
        <w:rPr>
          <w:rFonts w:ascii="Century Gothic" w:hAnsi="Century Gothic"/>
          <w:b/>
          <w:sz w:val="24"/>
          <w:szCs w:val="24"/>
        </w:rPr>
        <w:t xml:space="preserve"> </w:t>
      </w:r>
    </w:p>
    <w:p w:rsidR="00722673" w:rsidRPr="00254486" w:rsidRDefault="00722673" w:rsidP="00722673">
      <w:pPr>
        <w:pStyle w:val="PargrafodaLista"/>
        <w:numPr>
          <w:ilvl w:val="0"/>
          <w:numId w:val="36"/>
        </w:numPr>
        <w:spacing w:before="0" w:line="360" w:lineRule="auto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Outros documentos exigidos</w:t>
      </w:r>
      <w:r>
        <w:rPr>
          <w:rFonts w:ascii="Century Gothic" w:hAnsi="Century Gothic"/>
          <w:sz w:val="24"/>
          <w:szCs w:val="24"/>
        </w:rPr>
        <w:t xml:space="preserve"> nas condicionantes estabelecida</w:t>
      </w:r>
      <w:r w:rsidRPr="00254486">
        <w:rPr>
          <w:rFonts w:ascii="Century Gothic" w:hAnsi="Century Gothic"/>
          <w:sz w:val="24"/>
          <w:szCs w:val="24"/>
        </w:rPr>
        <w:t>s nas fases anteriores, quando aplicável</w:t>
      </w:r>
    </w:p>
    <w:p w:rsidR="00254486" w:rsidRPr="00254486" w:rsidRDefault="00254486" w:rsidP="00722673">
      <w:pPr>
        <w:pStyle w:val="PargrafodaLista"/>
        <w:spacing w:before="0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b/>
          <w:sz w:val="24"/>
          <w:szCs w:val="24"/>
        </w:rPr>
        <w:t xml:space="preserve"> </w:t>
      </w:r>
    </w:p>
    <w:p w:rsidR="00254486" w:rsidRDefault="00254486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400C5E" w:rsidRPr="00254486" w:rsidRDefault="00400C5E" w:rsidP="00254486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</w:p>
    <w:p w:rsidR="00254486" w:rsidRPr="00254486" w:rsidRDefault="00254486" w:rsidP="00C20970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254486">
        <w:rPr>
          <w:rFonts w:ascii="Century Gothic" w:hAnsi="Century Gothic"/>
          <w:b/>
          <w:sz w:val="24"/>
          <w:szCs w:val="24"/>
        </w:rPr>
        <w:t>RELAÇÃO DE DOCUMENTOS NECESSÁRIOS PARA LICENÇA PRÉVIA (LP) LICENÇA DE INSTALAÇÃO (LI)</w:t>
      </w:r>
    </w:p>
    <w:p w:rsidR="00254486" w:rsidRPr="00254486" w:rsidRDefault="00254486" w:rsidP="00254486">
      <w:pPr>
        <w:spacing w:line="36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254486" w:rsidRPr="00254486" w:rsidRDefault="00254486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Requerimento padrão, disponível no site da SEDAM;</w:t>
      </w:r>
    </w:p>
    <w:p w:rsidR="00254486" w:rsidRPr="00254486" w:rsidRDefault="00254486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Comprovante de recolhimento de taxa referente à licença Prévia e de Instalação conforme determina a Lei estadual nº3941 de 2016;</w:t>
      </w:r>
    </w:p>
    <w:p w:rsidR="00254486" w:rsidRPr="00254486" w:rsidRDefault="00254486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Cópia do cartão CNPJ;</w:t>
      </w:r>
    </w:p>
    <w:p w:rsidR="00254486" w:rsidRPr="00254486" w:rsidRDefault="00254486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 Cópia do FAC (SINTEGRA);</w:t>
      </w:r>
      <w:bookmarkStart w:id="0" w:name="_GoBack"/>
      <w:bookmarkEnd w:id="0"/>
    </w:p>
    <w:p w:rsidR="00254486" w:rsidRPr="00254486" w:rsidRDefault="00254486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pacing w:val="-3"/>
          <w:sz w:val="24"/>
          <w:szCs w:val="24"/>
        </w:rPr>
        <w:t xml:space="preserve">Ato </w:t>
      </w:r>
      <w:r w:rsidRPr="00254486">
        <w:rPr>
          <w:rFonts w:ascii="Century Gothic" w:hAnsi="Century Gothic"/>
          <w:sz w:val="24"/>
          <w:szCs w:val="24"/>
        </w:rPr>
        <w:t>Constitutivo, Contrato Social, Requerimento de Empresário Individual, Estatuto Social, Declaração de MEI ou Certidão</w:t>
      </w:r>
      <w:r w:rsidRPr="00254486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254486">
        <w:rPr>
          <w:rFonts w:ascii="Century Gothic" w:hAnsi="Century Gothic"/>
          <w:sz w:val="24"/>
          <w:szCs w:val="24"/>
        </w:rPr>
        <w:t xml:space="preserve">Simplificada; </w:t>
      </w:r>
    </w:p>
    <w:p w:rsidR="00254486" w:rsidRDefault="00400C5E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Cópias do </w:t>
      </w:r>
      <w:r w:rsidR="00491D69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>CPF e RG</w:t>
      </w:r>
      <w:r w:rsidR="00491D69">
        <w:rPr>
          <w:rFonts w:ascii="Century Gothic" w:hAnsi="Century Gothic"/>
          <w:sz w:val="24"/>
          <w:szCs w:val="24"/>
        </w:rPr>
        <w:t>)</w:t>
      </w:r>
      <w:r w:rsidR="00254486" w:rsidRPr="00254486">
        <w:rPr>
          <w:rFonts w:ascii="Century Gothic" w:hAnsi="Century Gothic"/>
          <w:sz w:val="24"/>
          <w:szCs w:val="24"/>
        </w:rPr>
        <w:t xml:space="preserve"> dos responsáveis legais do</w:t>
      </w:r>
      <w:r w:rsidR="00254486" w:rsidRPr="00254486">
        <w:rPr>
          <w:rFonts w:ascii="Century Gothic" w:hAnsi="Century Gothic"/>
          <w:spacing w:val="-13"/>
          <w:sz w:val="24"/>
          <w:szCs w:val="24"/>
        </w:rPr>
        <w:t xml:space="preserve"> </w:t>
      </w:r>
      <w:r w:rsidR="00254486" w:rsidRPr="00254486">
        <w:rPr>
          <w:rFonts w:ascii="Century Gothic" w:hAnsi="Century Gothic"/>
          <w:sz w:val="24"/>
          <w:szCs w:val="24"/>
        </w:rPr>
        <w:t xml:space="preserve">empreendimento; </w:t>
      </w:r>
    </w:p>
    <w:p w:rsidR="00C20970" w:rsidRPr="00254486" w:rsidRDefault="00C20970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couber;</w:t>
      </w:r>
    </w:p>
    <w:p w:rsidR="00254486" w:rsidRPr="00254486" w:rsidRDefault="00254486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</w:t>
      </w:r>
      <w:r w:rsidRPr="00254486">
        <w:rPr>
          <w:rFonts w:ascii="Century Gothic" w:hAnsi="Century Gothic"/>
          <w:spacing w:val="-3"/>
          <w:sz w:val="24"/>
          <w:szCs w:val="24"/>
        </w:rPr>
        <w:t xml:space="preserve"> e</w:t>
      </w:r>
      <w:r w:rsidRPr="00254486">
        <w:rPr>
          <w:rFonts w:ascii="Century Gothic" w:hAnsi="Century Gothic"/>
          <w:spacing w:val="-8"/>
          <w:sz w:val="24"/>
          <w:szCs w:val="24"/>
        </w:rPr>
        <w:t xml:space="preserve">m </w:t>
      </w:r>
      <w:r w:rsidRPr="00254486">
        <w:rPr>
          <w:rFonts w:ascii="Century Gothic" w:hAnsi="Century Gothic"/>
          <w:sz w:val="24"/>
          <w:szCs w:val="24"/>
        </w:rPr>
        <w:t>lei;</w:t>
      </w:r>
      <w:r w:rsidRPr="00254486">
        <w:rPr>
          <w:rFonts w:ascii="Century Gothic" w:hAnsi="Century Gothic"/>
          <w:b/>
          <w:sz w:val="24"/>
          <w:szCs w:val="24"/>
        </w:rPr>
        <w:t xml:space="preserve"> </w:t>
      </w:r>
    </w:p>
    <w:p w:rsidR="00254486" w:rsidRPr="00254486" w:rsidRDefault="00491D69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Cópias do (CPF </w:t>
      </w:r>
      <w:r w:rsidR="00254486" w:rsidRPr="00254486">
        <w:rPr>
          <w:rFonts w:ascii="Century Gothic" w:hAnsi="Century Gothic"/>
          <w:sz w:val="24"/>
          <w:szCs w:val="24"/>
        </w:rPr>
        <w:t>e RG) do proprietário do imóvel, quando</w:t>
      </w:r>
      <w:r w:rsidR="00254486" w:rsidRPr="00254486">
        <w:rPr>
          <w:rFonts w:ascii="Century Gothic" w:hAnsi="Century Gothic"/>
          <w:spacing w:val="-9"/>
          <w:sz w:val="24"/>
          <w:szCs w:val="24"/>
        </w:rPr>
        <w:t xml:space="preserve"> </w:t>
      </w:r>
      <w:r w:rsidR="00254486" w:rsidRPr="00254486">
        <w:rPr>
          <w:rFonts w:ascii="Century Gothic" w:hAnsi="Century Gothic"/>
          <w:sz w:val="24"/>
          <w:szCs w:val="24"/>
        </w:rPr>
        <w:t>aplicável</w:t>
      </w:r>
    </w:p>
    <w:p w:rsidR="00254486" w:rsidRPr="00254486" w:rsidRDefault="00254486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Recibo do Cadastro Ambiental </w:t>
      </w:r>
      <w:r w:rsidRPr="00254486">
        <w:rPr>
          <w:rFonts w:ascii="Century Gothic" w:hAnsi="Century Gothic"/>
          <w:spacing w:val="-3"/>
          <w:sz w:val="24"/>
          <w:szCs w:val="24"/>
        </w:rPr>
        <w:t xml:space="preserve">Rural (CAR), </w:t>
      </w:r>
      <w:r w:rsidRPr="00254486">
        <w:rPr>
          <w:rFonts w:ascii="Century Gothic" w:hAnsi="Century Gothic"/>
          <w:sz w:val="24"/>
          <w:szCs w:val="24"/>
        </w:rPr>
        <w:t xml:space="preserve">se imóvel rural; no caso de imóvel localizado no perímetro urbano, a apresentação do </w:t>
      </w:r>
      <w:r w:rsidRPr="00254486">
        <w:rPr>
          <w:rFonts w:ascii="Century Gothic" w:hAnsi="Century Gothic"/>
          <w:spacing w:val="-3"/>
          <w:sz w:val="24"/>
          <w:szCs w:val="24"/>
        </w:rPr>
        <w:t xml:space="preserve">CAR </w:t>
      </w:r>
      <w:r w:rsidRPr="00254486">
        <w:rPr>
          <w:rFonts w:ascii="Century Gothic" w:hAnsi="Century Gothic"/>
          <w:sz w:val="24"/>
          <w:szCs w:val="24"/>
        </w:rPr>
        <w:t xml:space="preserve">estará condicionada ao estabelecido no Art. 35 da Instrução Normativa Nº 02/MMA, de 06 de maio de 2014 </w:t>
      </w:r>
      <w:r w:rsidRPr="00254486">
        <w:rPr>
          <w:rFonts w:ascii="Century Gothic" w:hAnsi="Century Gothic"/>
          <w:color w:val="000000"/>
          <w:sz w:val="24"/>
          <w:szCs w:val="24"/>
        </w:rPr>
        <w:t>ou Termo de Compromisso Ambiental de Cadastro Ambiental Rural, conforme Portaria nº 131 de 09 de maio de 2020, quando for o caso.</w:t>
      </w:r>
      <w:r w:rsidRPr="00254486">
        <w:rPr>
          <w:rFonts w:ascii="Century Gothic" w:hAnsi="Century Gothic"/>
          <w:color w:val="76923C"/>
          <w:sz w:val="24"/>
          <w:szCs w:val="24"/>
        </w:rPr>
        <w:t xml:space="preserve"> </w:t>
      </w:r>
    </w:p>
    <w:p w:rsidR="00254486" w:rsidRPr="00254486" w:rsidRDefault="00254486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</w:t>
      </w:r>
      <w:r w:rsidRPr="00254486">
        <w:rPr>
          <w:rFonts w:ascii="Century Gothic" w:hAnsi="Century Gothic"/>
          <w:spacing w:val="-3"/>
          <w:sz w:val="24"/>
          <w:szCs w:val="24"/>
        </w:rPr>
        <w:t xml:space="preserve">estão em </w:t>
      </w:r>
      <w:r w:rsidRPr="00254486">
        <w:rPr>
          <w:rFonts w:ascii="Century Gothic" w:hAnsi="Century Gothic"/>
          <w:sz w:val="24"/>
          <w:szCs w:val="24"/>
        </w:rPr>
        <w:t xml:space="preserve">conformidade com legislação aplicável ao uso e ocupação do solo, código </w:t>
      </w:r>
      <w:r w:rsidRPr="00254486">
        <w:rPr>
          <w:rFonts w:ascii="Century Gothic" w:hAnsi="Century Gothic"/>
          <w:spacing w:val="3"/>
          <w:sz w:val="24"/>
          <w:szCs w:val="24"/>
        </w:rPr>
        <w:t xml:space="preserve">de </w:t>
      </w:r>
      <w:r w:rsidRPr="00254486">
        <w:rPr>
          <w:rFonts w:ascii="Century Gothic" w:hAnsi="Century Gothic"/>
          <w:sz w:val="24"/>
          <w:szCs w:val="24"/>
        </w:rPr>
        <w:t>posturas e as leis</w:t>
      </w:r>
      <w:r w:rsidRPr="00254486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254486">
        <w:rPr>
          <w:rFonts w:ascii="Century Gothic" w:hAnsi="Century Gothic"/>
          <w:sz w:val="24"/>
          <w:szCs w:val="24"/>
        </w:rPr>
        <w:t>municipais;</w:t>
      </w:r>
      <w:r w:rsidRPr="00254486">
        <w:rPr>
          <w:rFonts w:ascii="Century Gothic" w:hAnsi="Century Gothic"/>
          <w:b/>
          <w:sz w:val="24"/>
          <w:szCs w:val="24"/>
        </w:rPr>
        <w:t xml:space="preserve"> </w:t>
      </w:r>
    </w:p>
    <w:p w:rsidR="00254486" w:rsidRPr="00254486" w:rsidRDefault="00254486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Memorial descritivo da atividade informando, acessos, endereço, bairro, município, coordenadas geográficas, áreas</w:t>
      </w:r>
      <w:r w:rsidRPr="00254486">
        <w:rPr>
          <w:rFonts w:ascii="Century Gothic" w:hAnsi="Century Gothic"/>
          <w:spacing w:val="-3"/>
          <w:sz w:val="24"/>
          <w:szCs w:val="24"/>
        </w:rPr>
        <w:t xml:space="preserve"> em </w:t>
      </w:r>
      <w:r w:rsidRPr="00254486">
        <w:rPr>
          <w:rFonts w:ascii="Century Gothic" w:hAnsi="Century Gothic"/>
          <w:sz w:val="24"/>
          <w:szCs w:val="24"/>
        </w:rPr>
        <w:t>m² de todas as edificações a serem instaladas, existente e/o</w:t>
      </w:r>
      <w:r w:rsidRPr="00254486">
        <w:rPr>
          <w:rFonts w:ascii="Century Gothic" w:hAnsi="Century Gothic"/>
          <w:spacing w:val="3"/>
          <w:sz w:val="24"/>
          <w:szCs w:val="24"/>
        </w:rPr>
        <w:t xml:space="preserve">u </w:t>
      </w:r>
      <w:r w:rsidRPr="00254486">
        <w:rPr>
          <w:rFonts w:ascii="Century Gothic" w:hAnsi="Century Gothic"/>
          <w:sz w:val="24"/>
          <w:szCs w:val="24"/>
        </w:rPr>
        <w:t>ampliadas</w:t>
      </w:r>
      <w:r w:rsidRPr="00254486">
        <w:rPr>
          <w:rFonts w:ascii="Century Gothic" w:hAnsi="Century Gothic"/>
          <w:b/>
          <w:sz w:val="24"/>
          <w:szCs w:val="24"/>
        </w:rPr>
        <w:t xml:space="preserve">; </w:t>
      </w:r>
    </w:p>
    <w:p w:rsidR="00254486" w:rsidRPr="00254486" w:rsidRDefault="00254486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Plano de Controle Ambiental - PCA, descrevendo a concepção </w:t>
      </w:r>
      <w:r w:rsidRPr="00254486">
        <w:rPr>
          <w:rFonts w:ascii="Century Gothic" w:hAnsi="Century Gothic"/>
          <w:spacing w:val="-3"/>
          <w:sz w:val="24"/>
          <w:szCs w:val="24"/>
        </w:rPr>
        <w:t xml:space="preserve">geral </w:t>
      </w:r>
      <w:r w:rsidRPr="00254486">
        <w:rPr>
          <w:rFonts w:ascii="Century Gothic" w:hAnsi="Century Gothic"/>
          <w:sz w:val="24"/>
          <w:szCs w:val="24"/>
        </w:rPr>
        <w:t xml:space="preserve">do </w:t>
      </w:r>
      <w:r w:rsidRPr="00254486">
        <w:rPr>
          <w:rFonts w:ascii="Century Gothic" w:hAnsi="Century Gothic"/>
          <w:sz w:val="24"/>
          <w:szCs w:val="24"/>
        </w:rPr>
        <w:lastRenderedPageBreak/>
        <w:t xml:space="preserve">projeto, contendo: localização do empreendimento, assim como recursos hídricos do entorno, objetivos, acessos, </w:t>
      </w:r>
      <w:r w:rsidRPr="00254486">
        <w:rPr>
          <w:rFonts w:ascii="Century Gothic" w:hAnsi="Century Gothic"/>
          <w:spacing w:val="-3"/>
          <w:sz w:val="24"/>
          <w:szCs w:val="24"/>
        </w:rPr>
        <w:t xml:space="preserve">bem </w:t>
      </w:r>
      <w:r w:rsidRPr="00254486">
        <w:rPr>
          <w:rFonts w:ascii="Century Gothic" w:hAnsi="Century Gothic"/>
          <w:sz w:val="24"/>
          <w:szCs w:val="24"/>
        </w:rPr>
        <w:t>como de outros aspectos ou informações</w:t>
      </w:r>
      <w:r w:rsidR="00400C5E">
        <w:rPr>
          <w:rFonts w:ascii="Century Gothic" w:hAnsi="Century Gothic"/>
          <w:b/>
          <w:sz w:val="24"/>
          <w:szCs w:val="24"/>
        </w:rPr>
        <w:t>;</w:t>
      </w:r>
    </w:p>
    <w:p w:rsidR="00254486" w:rsidRPr="00254486" w:rsidRDefault="00254486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Layout/planta do empreendimento, assinado por técnico habilitado com ART CREA/RO ou outro Conselho de Classe; </w:t>
      </w:r>
    </w:p>
    <w:p w:rsidR="00254486" w:rsidRDefault="00254486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Plantas e memoriais de cálculo dos sistemas de tratamento de efluentes (líquidos, sólidos e gasosos), assinado por técnico habilitado com ARTCREA/ RO ou outro Conselho de</w:t>
      </w:r>
      <w:r w:rsidRPr="00254486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254486">
        <w:rPr>
          <w:rFonts w:ascii="Century Gothic" w:hAnsi="Century Gothic"/>
          <w:sz w:val="24"/>
          <w:szCs w:val="24"/>
        </w:rPr>
        <w:t xml:space="preserve">Classe; </w:t>
      </w:r>
    </w:p>
    <w:p w:rsidR="00400C5E" w:rsidRPr="00400C5E" w:rsidRDefault="00400C5E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eastAsia="Verdana" w:hAnsi="Century Gothic"/>
          <w:sz w:val="24"/>
          <w:szCs w:val="24"/>
        </w:rPr>
        <w:t>Cronograma d</w:t>
      </w:r>
      <w:r w:rsidRPr="00254486">
        <w:rPr>
          <w:rFonts w:ascii="Century Gothic" w:eastAsia="Verdana" w:hAnsi="Century Gothic"/>
          <w:spacing w:val="-2"/>
          <w:sz w:val="24"/>
          <w:szCs w:val="24"/>
        </w:rPr>
        <w:t xml:space="preserve">e </w:t>
      </w:r>
      <w:r w:rsidRPr="00254486">
        <w:rPr>
          <w:rFonts w:ascii="Century Gothic" w:eastAsia="Times New Roman" w:hAnsi="Century Gothic"/>
          <w:sz w:val="24"/>
          <w:szCs w:val="24"/>
        </w:rPr>
        <w:t>elaboração dos planos, programas e</w:t>
      </w:r>
      <w:r w:rsidRPr="00254486">
        <w:rPr>
          <w:rFonts w:ascii="Century Gothic" w:eastAsia="Times New Roman" w:hAnsi="Century Gothic"/>
          <w:spacing w:val="-14"/>
          <w:sz w:val="24"/>
          <w:szCs w:val="24"/>
        </w:rPr>
        <w:t xml:space="preserve"> </w:t>
      </w:r>
      <w:r w:rsidRPr="00254486">
        <w:rPr>
          <w:rFonts w:ascii="Century Gothic" w:eastAsia="Times New Roman" w:hAnsi="Century Gothic"/>
          <w:sz w:val="24"/>
          <w:szCs w:val="24"/>
        </w:rPr>
        <w:t>projetos;</w:t>
      </w:r>
      <w:r w:rsidRPr="00254486">
        <w:rPr>
          <w:rFonts w:ascii="Century Gothic" w:eastAsia="Verdana" w:hAnsi="Century Gothic"/>
          <w:b/>
          <w:sz w:val="24"/>
          <w:szCs w:val="24"/>
        </w:rPr>
        <w:t xml:space="preserve"> </w:t>
      </w:r>
    </w:p>
    <w:p w:rsidR="00254486" w:rsidRPr="00254486" w:rsidRDefault="00254486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Publicação em jornal do pedido da Licença Prévia e de</w:t>
      </w:r>
      <w:r w:rsidRPr="00254486">
        <w:rPr>
          <w:rFonts w:ascii="Century Gothic" w:hAnsi="Century Gothic"/>
          <w:spacing w:val="-11"/>
          <w:sz w:val="24"/>
          <w:szCs w:val="24"/>
        </w:rPr>
        <w:t xml:space="preserve"> </w:t>
      </w:r>
      <w:r w:rsidRPr="00254486">
        <w:rPr>
          <w:rFonts w:ascii="Century Gothic" w:hAnsi="Century Gothic"/>
          <w:sz w:val="24"/>
          <w:szCs w:val="24"/>
        </w:rPr>
        <w:t>Instalação;</w:t>
      </w:r>
      <w:r w:rsidRPr="00254486">
        <w:rPr>
          <w:rFonts w:ascii="Century Gothic" w:hAnsi="Century Gothic"/>
          <w:b/>
          <w:sz w:val="24"/>
          <w:szCs w:val="24"/>
        </w:rPr>
        <w:t xml:space="preserve"> </w:t>
      </w:r>
    </w:p>
    <w:p w:rsidR="00254486" w:rsidRPr="00254486" w:rsidRDefault="00254486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>Protocolo de regularização do abastecimento hídrico registrado junto ao COREH, quando</w:t>
      </w:r>
      <w:r w:rsidRPr="0025448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254486">
        <w:rPr>
          <w:rFonts w:ascii="Century Gothic" w:hAnsi="Century Gothic"/>
          <w:sz w:val="24"/>
          <w:szCs w:val="24"/>
        </w:rPr>
        <w:t>couber;</w:t>
      </w:r>
      <w:r w:rsidRPr="00254486">
        <w:rPr>
          <w:rFonts w:ascii="Century Gothic" w:hAnsi="Century Gothic"/>
          <w:b/>
          <w:sz w:val="24"/>
          <w:szCs w:val="24"/>
        </w:rPr>
        <w:t xml:space="preserve"> </w:t>
      </w:r>
    </w:p>
    <w:p w:rsidR="003C0516" w:rsidRPr="00FC7545" w:rsidRDefault="00254486" w:rsidP="00402FFB">
      <w:pPr>
        <w:pStyle w:val="PargrafodaLista"/>
        <w:numPr>
          <w:ilvl w:val="0"/>
          <w:numId w:val="33"/>
        </w:numPr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254486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254486">
        <w:rPr>
          <w:rFonts w:ascii="Century Gothic" w:hAnsi="Century Gothic"/>
          <w:spacing w:val="-3"/>
          <w:sz w:val="24"/>
          <w:szCs w:val="24"/>
        </w:rPr>
        <w:t>ASV,</w:t>
      </w:r>
      <w:r w:rsidRPr="00254486">
        <w:rPr>
          <w:rFonts w:ascii="Century Gothic" w:hAnsi="Century Gothic"/>
          <w:sz w:val="24"/>
          <w:szCs w:val="24"/>
        </w:rPr>
        <w:t>quando</w:t>
      </w:r>
      <w:r w:rsidRPr="00254486">
        <w:rPr>
          <w:rFonts w:ascii="Century Gothic" w:hAnsi="Century Gothic"/>
          <w:spacing w:val="-4"/>
          <w:sz w:val="24"/>
          <w:szCs w:val="24"/>
        </w:rPr>
        <w:t xml:space="preserve"> </w:t>
      </w:r>
      <w:r w:rsidR="00400C5E">
        <w:rPr>
          <w:rFonts w:ascii="Century Gothic" w:hAnsi="Century Gothic"/>
          <w:sz w:val="24"/>
          <w:szCs w:val="24"/>
        </w:rPr>
        <w:t>couber;</w:t>
      </w:r>
    </w:p>
    <w:p w:rsidR="003C0516" w:rsidRPr="00CE4C4A" w:rsidRDefault="003C0516" w:rsidP="005A7A5A">
      <w:pPr>
        <w:pStyle w:val="PargrafodaLista"/>
        <w:widowControl/>
        <w:autoSpaceDE/>
        <w:autoSpaceDN/>
        <w:spacing w:before="0" w:after="200" w:line="360" w:lineRule="auto"/>
        <w:ind w:left="720" w:firstLine="0"/>
        <w:contextualSpacing/>
        <w:rPr>
          <w:rFonts w:eastAsia="Verdana" w:cs="Verdana"/>
          <w:sz w:val="24"/>
          <w:szCs w:val="24"/>
        </w:rPr>
      </w:pPr>
    </w:p>
    <w:p w:rsidR="00D57232" w:rsidRPr="005A7A5A" w:rsidRDefault="005A7A5A" w:rsidP="005A7A5A">
      <w:pPr>
        <w:pStyle w:val="PargrafodaLista"/>
        <w:spacing w:line="360" w:lineRule="auto"/>
        <w:ind w:left="720" w:firstLine="0"/>
        <w:jc w:val="both"/>
        <w:rPr>
          <w:b/>
          <w:color w:val="FF0000"/>
          <w:sz w:val="24"/>
          <w:szCs w:val="24"/>
        </w:rPr>
      </w:pPr>
      <w:r w:rsidRPr="005A7A5A">
        <w:rPr>
          <w:b/>
          <w:color w:val="FF0000"/>
          <w:sz w:val="24"/>
          <w:szCs w:val="24"/>
        </w:rPr>
        <w:t>OBSERVAÇÃO: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sz w:val="24"/>
          <w:szCs w:val="24"/>
        </w:rPr>
      </w:pPr>
      <w:r w:rsidRPr="005A7A5A">
        <w:rPr>
          <w:rFonts w:eastAsia="Verdana" w:cs="Verdana"/>
          <w:b/>
          <w:sz w:val="24"/>
          <w:szCs w:val="24"/>
        </w:rPr>
        <w:t>-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qualquer etapa do processo de licenciamento</w:t>
      </w:r>
      <w:r w:rsidRPr="005A7A5A">
        <w:rPr>
          <w:rFonts w:ascii="Century Gothic" w:eastAsia="Verdana" w:hAnsi="Century Gothic" w:cs="Verdana"/>
          <w:spacing w:val="-7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ambiental. 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Poderá ser solicitada posteriormente por este órgão ambiental documentação complementar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virtude de exigências provenientes da atuação de órgãos intervenientes no processo de licenciamento ambiental, a</w:t>
      </w:r>
      <w:r w:rsidRPr="005A7A5A">
        <w:rPr>
          <w:rFonts w:ascii="Century Gothic" w:eastAsia="Verdana" w:hAnsi="Century Gothic" w:cs="Verdana"/>
          <w:spacing w:val="-20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saber: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>- FUNAI, nos termos da Instrução Normativa N° 002/15 da</w:t>
      </w:r>
      <w:r w:rsidRPr="005A7A5A">
        <w:rPr>
          <w:rFonts w:ascii="Century Gothic" w:eastAsia="Verdana" w:hAnsi="Century Gothic" w:cs="Verdana"/>
          <w:spacing w:val="-24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FUNAI; - FUNDAÇÃO PALMARES, nos casos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 xml:space="preserve">que a área de influencia direta do empreendimento se localizar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em </w:t>
      </w:r>
      <w:r w:rsidRPr="005A7A5A">
        <w:rPr>
          <w:rFonts w:ascii="Century Gothic" w:eastAsia="Verdana" w:hAnsi="Century Gothic" w:cs="Verdana"/>
          <w:sz w:val="24"/>
          <w:szCs w:val="24"/>
        </w:rPr>
        <w:t>áreas de remanescentes</w:t>
      </w:r>
      <w:r w:rsidRPr="005A7A5A">
        <w:rPr>
          <w:rFonts w:ascii="Century Gothic" w:eastAsia="Verdana" w:hAnsi="Century Gothic" w:cs="Verdana"/>
          <w:spacing w:val="-6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quilombolas;</w:t>
      </w:r>
    </w:p>
    <w:p w:rsidR="005A7A5A" w:rsidRPr="005A7A5A" w:rsidRDefault="005A7A5A" w:rsidP="00225E51">
      <w:pPr>
        <w:pStyle w:val="PargrafodaLista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line="360" w:lineRule="auto"/>
        <w:ind w:left="284" w:firstLine="0"/>
        <w:jc w:val="both"/>
        <w:rPr>
          <w:rFonts w:ascii="Century Gothic" w:eastAsia="Verdana" w:hAnsi="Century Gothic" w:cs="Verdana"/>
          <w:b/>
          <w:sz w:val="24"/>
          <w:szCs w:val="24"/>
        </w:rPr>
      </w:pPr>
      <w:r w:rsidRPr="005A7A5A">
        <w:rPr>
          <w:rFonts w:ascii="Century Gothic" w:eastAsia="Verdana" w:hAnsi="Century Gothic" w:cs="Verdana"/>
          <w:sz w:val="24"/>
          <w:szCs w:val="24"/>
        </w:rPr>
        <w:t xml:space="preserve">- Instituto Chico Mendes de Conservação da Biodiversidade (ICMBIO) ou da Coordenadoria de Unidades de Conservação </w:t>
      </w:r>
      <w:r w:rsidRPr="005A7A5A">
        <w:rPr>
          <w:rFonts w:ascii="Century Gothic" w:eastAsia="Verdana" w:hAnsi="Century Gothic" w:cs="Verdana"/>
          <w:spacing w:val="-3"/>
          <w:sz w:val="24"/>
          <w:szCs w:val="24"/>
        </w:rPr>
        <w:t xml:space="preserve">(CUC) </w:t>
      </w:r>
      <w:r w:rsidRPr="005A7A5A">
        <w:rPr>
          <w:rFonts w:ascii="Century Gothic" w:eastAsia="Verdana" w:hAnsi="Century Gothic" w:cs="Verdana"/>
          <w:sz w:val="24"/>
          <w:szCs w:val="24"/>
        </w:rPr>
        <w:t>ou Órgão Gestor de Unidade de Conservação Municipal, nos termos da Resolução CONAMA N°</w:t>
      </w:r>
      <w:r w:rsidRPr="005A7A5A">
        <w:rPr>
          <w:rFonts w:ascii="Century Gothic" w:eastAsia="Verdana" w:hAnsi="Century Gothic" w:cs="Verdana"/>
          <w:spacing w:val="-2"/>
          <w:sz w:val="24"/>
          <w:szCs w:val="24"/>
        </w:rPr>
        <w:t xml:space="preserve"> </w:t>
      </w:r>
      <w:r w:rsidRPr="005A7A5A">
        <w:rPr>
          <w:rFonts w:ascii="Century Gothic" w:eastAsia="Verdana" w:hAnsi="Century Gothic" w:cs="Verdana"/>
          <w:sz w:val="24"/>
          <w:szCs w:val="24"/>
        </w:rPr>
        <w:t>428/2010.</w:t>
      </w:r>
    </w:p>
    <w:p w:rsidR="005A7A5A" w:rsidRPr="00D95AF7" w:rsidRDefault="005A7A5A" w:rsidP="005A7A5A">
      <w:pPr>
        <w:pStyle w:val="PargrafodaLista"/>
        <w:tabs>
          <w:tab w:val="left" w:pos="1190"/>
          <w:tab w:val="left" w:pos="1191"/>
        </w:tabs>
        <w:spacing w:before="76" w:line="360" w:lineRule="auto"/>
        <w:ind w:left="720" w:firstLine="0"/>
        <w:rPr>
          <w:sz w:val="24"/>
          <w:szCs w:val="24"/>
        </w:rPr>
      </w:pPr>
    </w:p>
    <w:sectPr w:rsidR="005A7A5A" w:rsidRPr="00D95AF7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0F" w:rsidRDefault="00F93F0F" w:rsidP="00E41D53">
      <w:r>
        <w:separator/>
      </w:r>
    </w:p>
  </w:endnote>
  <w:endnote w:type="continuationSeparator" w:id="0">
    <w:p w:rsidR="00F93F0F" w:rsidRDefault="00F93F0F" w:rsidP="00E41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190DD2">
    <w:pPr>
      <w:pStyle w:val="Corpodetexto"/>
      <w:spacing w:line="14" w:lineRule="auto"/>
      <w:ind w:left="0"/>
      <w:rPr>
        <w:sz w:val="20"/>
      </w:rPr>
    </w:pPr>
    <w:r w:rsidRPr="00190DD2">
      <w:pict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  <w:r w:rsidRPr="00190D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32.85pt;z-index:-251892736;mso-position-horizontal-relative:page;mso-position-vertical-relative:page" filled="f" stroked="f">
          <v:textbox style="mso-next-textbox:#_x0000_s2049" inset="0,0,0,0">
            <w:txbxContent>
              <w:p w:rsidR="00C72FFF" w:rsidRDefault="00C72FFF" w:rsidP="00C72FFF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:rsidR="00C72FFF" w:rsidRPr="00295168" w:rsidRDefault="00C72FFF" w:rsidP="00C72FFF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 w:hAnsi="Calibri"/>
                    <w:b/>
                    <w:sz w:val="18"/>
                    <w:lang w:val="pt-BR"/>
                  </w:rPr>
                  <w:t>470. Fone: (69) 3216.1045 – Whatsapp: 69 98482-8599</w:t>
                </w:r>
              </w:p>
              <w:p w:rsidR="00C72FFF" w:rsidRPr="00295168" w:rsidRDefault="00C72FFF" w:rsidP="00C72FFF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 w:rsidRPr="00295168"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 w:rsidRPr="00295168">
                  <w:rPr>
                    <w:lang w:val="pt-BR"/>
                  </w:rPr>
                  <w:t xml:space="preserve"> </w:t>
                </w:r>
                <w:hyperlink r:id="rId1" w:history="1">
                  <w:r w:rsidRPr="00295168"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:rsidR="00407C87" w:rsidRPr="00C72FFF" w:rsidRDefault="00407C87" w:rsidP="00C72FFF">
                <w:r w:rsidRPr="00C72FFF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0F" w:rsidRDefault="00F93F0F" w:rsidP="00E41D53">
      <w:r>
        <w:separator/>
      </w:r>
    </w:p>
  </w:footnote>
  <w:footnote w:type="continuationSeparator" w:id="0">
    <w:p w:rsidR="00F93F0F" w:rsidRDefault="00F93F0F" w:rsidP="00E41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C87" w:rsidRDefault="00190DD2">
    <w:pPr>
      <w:pStyle w:val="Corpodetexto"/>
      <w:spacing w:line="14" w:lineRule="auto"/>
      <w:ind w:left="0"/>
      <w:rPr>
        <w:sz w:val="20"/>
      </w:rPr>
    </w:pPr>
    <w:r w:rsidRPr="00190DD2">
      <w:pict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 w:rsidRPr="00190DD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:rsidR="00407C87" w:rsidRDefault="00407C87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 w:rsidRPr="00190DD2">
      <w:pict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:rsidR="00407C87" w:rsidRDefault="00407C87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:rsidR="00407C87" w:rsidRDefault="00407C87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73027F"/>
    <w:multiLevelType w:val="hybridMultilevel"/>
    <w:tmpl w:val="F85A28F4"/>
    <w:lvl w:ilvl="0" w:tplc="80361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B5583"/>
    <w:multiLevelType w:val="hybridMultilevel"/>
    <w:tmpl w:val="A4B0931A"/>
    <w:lvl w:ilvl="0" w:tplc="BD2CF20E">
      <w:numFmt w:val="bullet"/>
      <w:lvlText w:val="&gt;"/>
      <w:lvlJc w:val="left"/>
      <w:pPr>
        <w:ind w:left="720" w:hanging="360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6151F"/>
    <w:multiLevelType w:val="hybridMultilevel"/>
    <w:tmpl w:val="8C0AE97A"/>
    <w:lvl w:ilvl="0" w:tplc="80361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63808"/>
    <w:multiLevelType w:val="hybridMultilevel"/>
    <w:tmpl w:val="95648DE2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56627E"/>
    <w:multiLevelType w:val="hybridMultilevel"/>
    <w:tmpl w:val="399C99D6"/>
    <w:lvl w:ilvl="0" w:tplc="52D4F73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6">
    <w:nsid w:val="15602ED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7">
    <w:nsid w:val="162249E9"/>
    <w:multiLevelType w:val="hybridMultilevel"/>
    <w:tmpl w:val="882A23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535" w:hanging="360"/>
      </w:pPr>
    </w:lvl>
    <w:lvl w:ilvl="2" w:tplc="0416001B" w:tentative="1">
      <w:start w:val="1"/>
      <w:numFmt w:val="lowerRoman"/>
      <w:lvlText w:val="%3."/>
      <w:lvlJc w:val="right"/>
      <w:pPr>
        <w:ind w:left="2255" w:hanging="180"/>
      </w:pPr>
    </w:lvl>
    <w:lvl w:ilvl="3" w:tplc="0416000F" w:tentative="1">
      <w:start w:val="1"/>
      <w:numFmt w:val="decimal"/>
      <w:lvlText w:val="%4."/>
      <w:lvlJc w:val="left"/>
      <w:pPr>
        <w:ind w:left="2975" w:hanging="360"/>
      </w:pPr>
    </w:lvl>
    <w:lvl w:ilvl="4" w:tplc="04160019" w:tentative="1">
      <w:start w:val="1"/>
      <w:numFmt w:val="lowerLetter"/>
      <w:lvlText w:val="%5."/>
      <w:lvlJc w:val="left"/>
      <w:pPr>
        <w:ind w:left="3695" w:hanging="360"/>
      </w:pPr>
    </w:lvl>
    <w:lvl w:ilvl="5" w:tplc="0416001B" w:tentative="1">
      <w:start w:val="1"/>
      <w:numFmt w:val="lowerRoman"/>
      <w:lvlText w:val="%6."/>
      <w:lvlJc w:val="right"/>
      <w:pPr>
        <w:ind w:left="4415" w:hanging="180"/>
      </w:pPr>
    </w:lvl>
    <w:lvl w:ilvl="6" w:tplc="0416000F" w:tentative="1">
      <w:start w:val="1"/>
      <w:numFmt w:val="decimal"/>
      <w:lvlText w:val="%7."/>
      <w:lvlJc w:val="left"/>
      <w:pPr>
        <w:ind w:left="5135" w:hanging="360"/>
      </w:pPr>
    </w:lvl>
    <w:lvl w:ilvl="7" w:tplc="04160019" w:tentative="1">
      <w:start w:val="1"/>
      <w:numFmt w:val="lowerLetter"/>
      <w:lvlText w:val="%8."/>
      <w:lvlJc w:val="left"/>
      <w:pPr>
        <w:ind w:left="5855" w:hanging="360"/>
      </w:pPr>
    </w:lvl>
    <w:lvl w:ilvl="8" w:tplc="0416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>
    <w:nsid w:val="17350419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9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0">
    <w:nsid w:val="1CCC6EE7"/>
    <w:multiLevelType w:val="hybridMultilevel"/>
    <w:tmpl w:val="08EE1728"/>
    <w:lvl w:ilvl="0" w:tplc="D39A72F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1415B1"/>
    <w:multiLevelType w:val="hybridMultilevel"/>
    <w:tmpl w:val="EC3E9E24"/>
    <w:lvl w:ilvl="0" w:tplc="BD2CF20E">
      <w:numFmt w:val="bullet"/>
      <w:lvlText w:val="&gt;"/>
      <w:lvlJc w:val="left"/>
      <w:pPr>
        <w:ind w:left="312" w:hanging="205"/>
      </w:pPr>
      <w:rPr>
        <w:rFonts w:ascii="Arial" w:eastAsia="Arial" w:hAnsi="Arial" w:cs="Arial" w:hint="default"/>
        <w:b/>
        <w:bCs/>
        <w:color w:val="FF0000"/>
        <w:w w:val="100"/>
        <w:sz w:val="22"/>
        <w:szCs w:val="22"/>
        <w:lang w:val="pt-PT" w:eastAsia="pt-PT" w:bidi="pt-PT"/>
      </w:rPr>
    </w:lvl>
    <w:lvl w:ilvl="1" w:tplc="D100815C">
      <w:start w:val="1"/>
      <w:numFmt w:val="decimal"/>
      <w:lvlText w:val="%2."/>
      <w:lvlJc w:val="left"/>
      <w:pPr>
        <w:ind w:left="502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3B3A9DCE">
      <w:start w:val="1"/>
      <w:numFmt w:val="decimal"/>
      <w:lvlText w:val="%3-"/>
      <w:lvlJc w:val="left"/>
      <w:pPr>
        <w:ind w:left="360" w:hanging="360"/>
      </w:pPr>
      <w:rPr>
        <w:rFonts w:ascii="Century Gothic" w:eastAsia="Century Gothic" w:hAnsi="Century Gothic" w:cs="Arial"/>
        <w:b/>
        <w:spacing w:val="-2"/>
        <w:w w:val="100"/>
        <w:sz w:val="24"/>
        <w:szCs w:val="24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12">
    <w:nsid w:val="2BA4638C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13">
    <w:nsid w:val="2D2366A7"/>
    <w:multiLevelType w:val="hybridMultilevel"/>
    <w:tmpl w:val="94120D2C"/>
    <w:lvl w:ilvl="0" w:tplc="8EAA8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5">
    <w:nsid w:val="35041D70"/>
    <w:multiLevelType w:val="hybridMultilevel"/>
    <w:tmpl w:val="99AE2F72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F">
      <w:start w:val="1"/>
      <w:numFmt w:val="decimal"/>
      <w:lvlText w:val="%2."/>
      <w:lvlJc w:val="left"/>
      <w:pPr>
        <w:ind w:left="161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6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7">
    <w:nsid w:val="383924A8"/>
    <w:multiLevelType w:val="hybridMultilevel"/>
    <w:tmpl w:val="CFF8E8CC"/>
    <w:lvl w:ilvl="0" w:tplc="80361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19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20">
    <w:nsid w:val="4B065B22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1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2">
    <w:nsid w:val="5E26284A"/>
    <w:multiLevelType w:val="hybridMultilevel"/>
    <w:tmpl w:val="C9D69C8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5F6B4DBD"/>
    <w:multiLevelType w:val="hybridMultilevel"/>
    <w:tmpl w:val="FC48E01E"/>
    <w:lvl w:ilvl="0" w:tplc="80361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A7B6A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25">
    <w:nsid w:val="67F734D0"/>
    <w:multiLevelType w:val="hybridMultilevel"/>
    <w:tmpl w:val="C84EE8BA"/>
    <w:lvl w:ilvl="0" w:tplc="D256C5F6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D400F10"/>
    <w:multiLevelType w:val="hybridMultilevel"/>
    <w:tmpl w:val="2754382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E41773A"/>
    <w:multiLevelType w:val="hybridMultilevel"/>
    <w:tmpl w:val="6916076A"/>
    <w:lvl w:ilvl="0" w:tplc="A84CD8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29">
    <w:nsid w:val="6FD921FF"/>
    <w:multiLevelType w:val="hybridMultilevel"/>
    <w:tmpl w:val="BA363C68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E0E2DE9E">
      <w:start w:val="1"/>
      <w:numFmt w:val="decimal"/>
      <w:lvlText w:val="%2."/>
      <w:lvlJc w:val="left"/>
      <w:pPr>
        <w:ind w:left="281" w:hanging="281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30">
    <w:nsid w:val="709139F4"/>
    <w:multiLevelType w:val="hybridMultilevel"/>
    <w:tmpl w:val="0CE27870"/>
    <w:lvl w:ilvl="0" w:tplc="80361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95B57"/>
    <w:multiLevelType w:val="multilevel"/>
    <w:tmpl w:val="51B030F2"/>
    <w:lvl w:ilvl="0">
      <w:start w:val="1"/>
      <w:numFmt w:val="decimal"/>
      <w:lvlText w:val="%1."/>
      <w:lvlJc w:val="left"/>
      <w:pPr>
        <w:tabs>
          <w:tab w:val="num" w:pos="0"/>
        </w:tabs>
        <w:ind w:left="330" w:hanging="197"/>
      </w:pPr>
      <w:rPr>
        <w:rFonts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43" w:hanging="284"/>
      </w:pPr>
      <w:rPr>
        <w:rFonts w:cs="Wingdings" w:hint="default"/>
        <w:b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960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0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201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321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2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562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83" w:hanging="284"/>
      </w:pPr>
      <w:rPr>
        <w:rFonts w:ascii="Symbol" w:hAnsi="Symbol" w:cs="Symbol"/>
        <w:lang w:val="pt-PT" w:eastAsia="pt-PT" w:bidi="pt-PT"/>
      </w:rPr>
    </w:lvl>
  </w:abstractNum>
  <w:abstractNum w:abstractNumId="32">
    <w:nsid w:val="758F42AF"/>
    <w:multiLevelType w:val="hybridMultilevel"/>
    <w:tmpl w:val="E89068CE"/>
    <w:lvl w:ilvl="0" w:tplc="80361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941169"/>
    <w:multiLevelType w:val="hybridMultilevel"/>
    <w:tmpl w:val="4A724738"/>
    <w:lvl w:ilvl="0" w:tplc="0416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5"/>
  </w:num>
  <w:num w:numId="5">
    <w:abstractNumId w:val="0"/>
  </w:num>
  <w:num w:numId="6">
    <w:abstractNumId w:val="18"/>
  </w:num>
  <w:num w:numId="7">
    <w:abstractNumId w:val="19"/>
  </w:num>
  <w:num w:numId="8">
    <w:abstractNumId w:val="29"/>
  </w:num>
  <w:num w:numId="9">
    <w:abstractNumId w:val="29"/>
  </w:num>
  <w:num w:numId="10">
    <w:abstractNumId w:val="29"/>
  </w:num>
  <w:num w:numId="11">
    <w:abstractNumId w:val="28"/>
  </w:num>
  <w:num w:numId="12">
    <w:abstractNumId w:val="16"/>
  </w:num>
  <w:num w:numId="13">
    <w:abstractNumId w:val="21"/>
  </w:num>
  <w:num w:numId="14">
    <w:abstractNumId w:val="25"/>
  </w:num>
  <w:num w:numId="15">
    <w:abstractNumId w:val="26"/>
  </w:num>
  <w:num w:numId="16">
    <w:abstractNumId w:val="7"/>
  </w:num>
  <w:num w:numId="17">
    <w:abstractNumId w:val="13"/>
  </w:num>
  <w:num w:numId="18">
    <w:abstractNumId w:val="4"/>
  </w:num>
  <w:num w:numId="19">
    <w:abstractNumId w:val="22"/>
  </w:num>
  <w:num w:numId="20">
    <w:abstractNumId w:val="5"/>
  </w:num>
  <w:num w:numId="21">
    <w:abstractNumId w:val="2"/>
  </w:num>
  <w:num w:numId="22">
    <w:abstractNumId w:val="6"/>
  </w:num>
  <w:num w:numId="23">
    <w:abstractNumId w:val="8"/>
  </w:num>
  <w:num w:numId="24">
    <w:abstractNumId w:val="31"/>
  </w:num>
  <w:num w:numId="25">
    <w:abstractNumId w:val="20"/>
  </w:num>
  <w:num w:numId="26">
    <w:abstractNumId w:val="24"/>
  </w:num>
  <w:num w:numId="27">
    <w:abstractNumId w:val="12"/>
  </w:num>
  <w:num w:numId="28">
    <w:abstractNumId w:val="3"/>
  </w:num>
  <w:num w:numId="29">
    <w:abstractNumId w:val="1"/>
  </w:num>
  <w:num w:numId="30">
    <w:abstractNumId w:val="17"/>
  </w:num>
  <w:num w:numId="31">
    <w:abstractNumId w:val="32"/>
  </w:num>
  <w:num w:numId="32">
    <w:abstractNumId w:val="23"/>
  </w:num>
  <w:num w:numId="33">
    <w:abstractNumId w:val="30"/>
  </w:num>
  <w:num w:numId="34">
    <w:abstractNumId w:val="10"/>
  </w:num>
  <w:num w:numId="35">
    <w:abstractNumId w:val="27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1D53"/>
    <w:rsid w:val="00001ED8"/>
    <w:rsid w:val="0001057D"/>
    <w:rsid w:val="000172F0"/>
    <w:rsid w:val="00032399"/>
    <w:rsid w:val="000353C0"/>
    <w:rsid w:val="000A31F9"/>
    <w:rsid w:val="000A565C"/>
    <w:rsid w:val="000B405D"/>
    <w:rsid w:val="000B49C8"/>
    <w:rsid w:val="000D1A1F"/>
    <w:rsid w:val="0011204E"/>
    <w:rsid w:val="001323C4"/>
    <w:rsid w:val="00154F79"/>
    <w:rsid w:val="00157970"/>
    <w:rsid w:val="001701A8"/>
    <w:rsid w:val="00190DD2"/>
    <w:rsid w:val="001A0FC2"/>
    <w:rsid w:val="001B4449"/>
    <w:rsid w:val="001E31F3"/>
    <w:rsid w:val="001E7795"/>
    <w:rsid w:val="002121C4"/>
    <w:rsid w:val="00213978"/>
    <w:rsid w:val="00225E51"/>
    <w:rsid w:val="00230623"/>
    <w:rsid w:val="0024488D"/>
    <w:rsid w:val="00254486"/>
    <w:rsid w:val="002753C9"/>
    <w:rsid w:val="002A2193"/>
    <w:rsid w:val="002A3DB0"/>
    <w:rsid w:val="002A471D"/>
    <w:rsid w:val="002F5465"/>
    <w:rsid w:val="00343C83"/>
    <w:rsid w:val="003852B0"/>
    <w:rsid w:val="003B0111"/>
    <w:rsid w:val="003B22F0"/>
    <w:rsid w:val="003C0516"/>
    <w:rsid w:val="003C3C79"/>
    <w:rsid w:val="00400C5E"/>
    <w:rsid w:val="00402FFB"/>
    <w:rsid w:val="00407C87"/>
    <w:rsid w:val="004106DD"/>
    <w:rsid w:val="00442EE3"/>
    <w:rsid w:val="0045592B"/>
    <w:rsid w:val="00465F8E"/>
    <w:rsid w:val="00483E64"/>
    <w:rsid w:val="00491D69"/>
    <w:rsid w:val="004A0EF2"/>
    <w:rsid w:val="004B26D7"/>
    <w:rsid w:val="00502C62"/>
    <w:rsid w:val="005159CA"/>
    <w:rsid w:val="00520E8B"/>
    <w:rsid w:val="00544B70"/>
    <w:rsid w:val="0057034B"/>
    <w:rsid w:val="00580FB6"/>
    <w:rsid w:val="005924EF"/>
    <w:rsid w:val="005956A3"/>
    <w:rsid w:val="005A6D17"/>
    <w:rsid w:val="005A7A5A"/>
    <w:rsid w:val="005B5487"/>
    <w:rsid w:val="005C1E72"/>
    <w:rsid w:val="005F3F7A"/>
    <w:rsid w:val="005F6086"/>
    <w:rsid w:val="005F62F9"/>
    <w:rsid w:val="006020AA"/>
    <w:rsid w:val="00602749"/>
    <w:rsid w:val="006203F4"/>
    <w:rsid w:val="006208A8"/>
    <w:rsid w:val="00630AA3"/>
    <w:rsid w:val="00643830"/>
    <w:rsid w:val="00685805"/>
    <w:rsid w:val="00686A36"/>
    <w:rsid w:val="006A7EE7"/>
    <w:rsid w:val="006B250D"/>
    <w:rsid w:val="006C7170"/>
    <w:rsid w:val="006E0080"/>
    <w:rsid w:val="006E72C8"/>
    <w:rsid w:val="006F0D14"/>
    <w:rsid w:val="006F354A"/>
    <w:rsid w:val="007074E0"/>
    <w:rsid w:val="00722673"/>
    <w:rsid w:val="0077582D"/>
    <w:rsid w:val="00776718"/>
    <w:rsid w:val="00796A7D"/>
    <w:rsid w:val="007D5439"/>
    <w:rsid w:val="00800D3D"/>
    <w:rsid w:val="00806239"/>
    <w:rsid w:val="00806F26"/>
    <w:rsid w:val="00807B3D"/>
    <w:rsid w:val="00825884"/>
    <w:rsid w:val="008276BD"/>
    <w:rsid w:val="00890D9C"/>
    <w:rsid w:val="0089360B"/>
    <w:rsid w:val="008A6009"/>
    <w:rsid w:val="008E01D4"/>
    <w:rsid w:val="008E75D7"/>
    <w:rsid w:val="008E786C"/>
    <w:rsid w:val="008E7929"/>
    <w:rsid w:val="008F6022"/>
    <w:rsid w:val="009002A9"/>
    <w:rsid w:val="00901162"/>
    <w:rsid w:val="0090248B"/>
    <w:rsid w:val="009103E2"/>
    <w:rsid w:val="00923053"/>
    <w:rsid w:val="00980DD5"/>
    <w:rsid w:val="00984C95"/>
    <w:rsid w:val="00993BD9"/>
    <w:rsid w:val="009B3C40"/>
    <w:rsid w:val="009D2396"/>
    <w:rsid w:val="009E3814"/>
    <w:rsid w:val="009F630E"/>
    <w:rsid w:val="00A0306D"/>
    <w:rsid w:val="00A161DC"/>
    <w:rsid w:val="00A359D1"/>
    <w:rsid w:val="00A616E5"/>
    <w:rsid w:val="00A828FD"/>
    <w:rsid w:val="00A82974"/>
    <w:rsid w:val="00A869C4"/>
    <w:rsid w:val="00AA78F6"/>
    <w:rsid w:val="00AF2F13"/>
    <w:rsid w:val="00B33FC5"/>
    <w:rsid w:val="00B4065D"/>
    <w:rsid w:val="00B46545"/>
    <w:rsid w:val="00B541DA"/>
    <w:rsid w:val="00B643C7"/>
    <w:rsid w:val="00B6793E"/>
    <w:rsid w:val="00B80F1B"/>
    <w:rsid w:val="00BA1C2D"/>
    <w:rsid w:val="00BA3AD5"/>
    <w:rsid w:val="00BB22A5"/>
    <w:rsid w:val="00BC3BF4"/>
    <w:rsid w:val="00BF01B4"/>
    <w:rsid w:val="00BF266E"/>
    <w:rsid w:val="00C00453"/>
    <w:rsid w:val="00C13EFD"/>
    <w:rsid w:val="00C14559"/>
    <w:rsid w:val="00C20970"/>
    <w:rsid w:val="00C62035"/>
    <w:rsid w:val="00C636E0"/>
    <w:rsid w:val="00C703D2"/>
    <w:rsid w:val="00C729D7"/>
    <w:rsid w:val="00C72FFF"/>
    <w:rsid w:val="00C775C0"/>
    <w:rsid w:val="00C80E75"/>
    <w:rsid w:val="00CE0E46"/>
    <w:rsid w:val="00CF53E7"/>
    <w:rsid w:val="00D22959"/>
    <w:rsid w:val="00D360C0"/>
    <w:rsid w:val="00D3655A"/>
    <w:rsid w:val="00D57232"/>
    <w:rsid w:val="00D601F3"/>
    <w:rsid w:val="00D63B00"/>
    <w:rsid w:val="00D63E5D"/>
    <w:rsid w:val="00D703E0"/>
    <w:rsid w:val="00DC0948"/>
    <w:rsid w:val="00DC0EE9"/>
    <w:rsid w:val="00E017EF"/>
    <w:rsid w:val="00E0700B"/>
    <w:rsid w:val="00E22A9E"/>
    <w:rsid w:val="00E30D99"/>
    <w:rsid w:val="00E41D53"/>
    <w:rsid w:val="00E85ECF"/>
    <w:rsid w:val="00EA018B"/>
    <w:rsid w:val="00EB6F5E"/>
    <w:rsid w:val="00ED7A7B"/>
    <w:rsid w:val="00EE4035"/>
    <w:rsid w:val="00EF2EC6"/>
    <w:rsid w:val="00F02C56"/>
    <w:rsid w:val="00F127CB"/>
    <w:rsid w:val="00F20DDE"/>
    <w:rsid w:val="00F40627"/>
    <w:rsid w:val="00F53ACB"/>
    <w:rsid w:val="00F569CB"/>
    <w:rsid w:val="00F638A3"/>
    <w:rsid w:val="00F93C3C"/>
    <w:rsid w:val="00F93F0F"/>
    <w:rsid w:val="00FA5220"/>
    <w:rsid w:val="00FC3BC7"/>
    <w:rsid w:val="00FC7545"/>
    <w:rsid w:val="00F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5F62F9"/>
    <w:rPr>
      <w:color w:val="0000FF" w:themeColor="hyperlink"/>
      <w:u w:val="single"/>
    </w:rPr>
  </w:style>
  <w:style w:type="character" w:customStyle="1" w:styleId="CorpodetextoChar">
    <w:name w:val="Corpo de texto Char"/>
    <w:basedOn w:val="Fontepargpadro"/>
    <w:link w:val="Corpodetexto"/>
    <w:uiPriority w:val="1"/>
    <w:rsid w:val="005C1E72"/>
    <w:rPr>
      <w:rFonts w:ascii="Arial" w:eastAsia="Arial" w:hAnsi="Arial" w:cs="Arial"/>
      <w:lang w:val="pt-PT" w:eastAsia="pt-PT" w:bidi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1E72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1E72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table" w:styleId="Tabelacomgrade">
    <w:name w:val="Table Grid"/>
    <w:basedOn w:val="Tabelanormal"/>
    <w:uiPriority w:val="59"/>
    <w:rsid w:val="005A6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360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7B80-D668-43BA-9C16-7A3B1F683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8</Pages>
  <Words>1710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Sony vaio</cp:lastModifiedBy>
  <cp:revision>130</cp:revision>
  <dcterms:created xsi:type="dcterms:W3CDTF">2019-04-26T14:41:00Z</dcterms:created>
  <dcterms:modified xsi:type="dcterms:W3CDTF">2020-07-08T17:21:00Z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